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4E" w:rsidRPr="00A752C7" w:rsidRDefault="00AD594E" w:rsidP="00AD594E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A752C7">
        <w:rPr>
          <w:rFonts w:eastAsia="Times New Roman" w:cstheme="minorHAnsi"/>
          <w:b/>
          <w:color w:val="000000"/>
          <w:sz w:val="24"/>
          <w:szCs w:val="24"/>
          <w:lang w:eastAsia="tr-TR"/>
        </w:rPr>
        <w:t>ERDEK KAYMAKAMLIĞI</w:t>
      </w:r>
    </w:p>
    <w:p w:rsidR="00AD594E" w:rsidRPr="00A752C7" w:rsidRDefault="00AD594E" w:rsidP="00AD594E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A752C7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YAZI İŞLERİ MÜDÜRLÜĞÜ HİZMET STANDARTLARI </w:t>
      </w:r>
    </w:p>
    <w:p w:rsidR="00A752C7" w:rsidRPr="00A752C7" w:rsidRDefault="00A752C7" w:rsidP="00AD594E">
      <w:pPr>
        <w:shd w:val="clear" w:color="auto" w:fill="FFFFFF"/>
        <w:spacing w:after="0" w:line="360" w:lineRule="atLeast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</w:p>
    <w:tbl>
      <w:tblPr>
        <w:tblW w:w="10350" w:type="dxa"/>
        <w:tblInd w:w="-527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4111"/>
        <w:gridCol w:w="1986"/>
      </w:tblGrid>
      <w:tr w:rsidR="00AD594E" w:rsidRPr="00A752C7" w:rsidTr="00231FB4">
        <w:trPr>
          <w:trHeight w:val="90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ind w:left="360"/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bdr w:val="none" w:sz="0" w:space="0" w:color="auto" w:frame="1"/>
                <w:lang w:eastAsia="tr-TR"/>
              </w:rPr>
              <w:t>HİZMETİN ADI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 w:rsidP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spacing w:val="-2"/>
                <w:bdr w:val="none" w:sz="0" w:space="0" w:color="auto" w:frame="1"/>
                <w:lang w:eastAsia="tr-TR"/>
              </w:rPr>
              <w:t>BAŞVURUDA İSTENİLEN BELGELER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tLeast"/>
              <w:textAlignment w:val="baseline"/>
              <w:rPr>
                <w:rFonts w:eastAsia="Times New Roman" w:cstheme="minorHAnsi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bdr w:val="none" w:sz="0" w:space="0" w:color="auto" w:frame="1"/>
                <w:lang w:eastAsia="tr-TR"/>
              </w:rPr>
              <w:t>HİZMETİN </w:t>
            </w:r>
            <w:r w:rsidRPr="00A752C7">
              <w:rPr>
                <w:rFonts w:eastAsia="Times New Roman" w:cstheme="minorHAnsi"/>
                <w:b/>
                <w:bCs/>
                <w:spacing w:val="-2"/>
                <w:bdr w:val="none" w:sz="0" w:space="0" w:color="auto" w:frame="1"/>
                <w:lang w:eastAsia="tr-TR"/>
              </w:rPr>
              <w:t>TAMAMLANMA </w:t>
            </w:r>
            <w:r w:rsidRPr="00A752C7">
              <w:rPr>
                <w:rFonts w:eastAsia="Times New Roman" w:cstheme="minorHAnsi"/>
                <w:b/>
                <w:bCs/>
                <w:bdr w:val="none" w:sz="0" w:space="0" w:color="auto" w:frame="1"/>
                <w:lang w:eastAsia="tr-TR"/>
              </w:rPr>
              <w:t>SÜRESİ</w:t>
            </w:r>
          </w:p>
          <w:p w:rsidR="00AD594E" w:rsidRPr="00A752C7" w:rsidRDefault="00AD594E">
            <w:pPr>
              <w:spacing w:after="0" w:line="240" w:lineRule="atLeast"/>
              <w:jc w:val="center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bdr w:val="none" w:sz="0" w:space="0" w:color="auto" w:frame="1"/>
                <w:lang w:eastAsia="tr-TR"/>
              </w:rPr>
              <w:t>(EN GEÇ)</w:t>
            </w:r>
          </w:p>
        </w:tc>
      </w:tr>
      <w:tr w:rsidR="00AD594E" w:rsidRPr="00A752C7" w:rsidTr="00231FB4">
        <w:trPr>
          <w:trHeight w:val="5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231FB4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  <w:r w:rsidRPr="00A752C7">
              <w:rPr>
                <w:rFonts w:cstheme="minorHAnsi"/>
                <w:lang w:eastAsia="tr-TR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Yurt Dışında Kullanılacak Resmi Belgelere Tasdik Şerhi Verilmesi</w:t>
            </w:r>
            <w:r w:rsidR="00231FB4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 (</w:t>
            </w:r>
            <w:proofErr w:type="spellStart"/>
            <w:r w:rsidR="00231FB4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Apostile</w:t>
            </w:r>
            <w:proofErr w:type="spellEnd"/>
            <w:r w:rsidR="00231FB4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Müracaat sahibi tarafından sunulacak belgeler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C118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15 </w:t>
            </w:r>
            <w:r w:rsidR="00AD594E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dakika</w:t>
            </w:r>
          </w:p>
        </w:tc>
      </w:tr>
      <w:tr w:rsidR="00AD594E" w:rsidRPr="00A752C7" w:rsidTr="00231FB4">
        <w:trPr>
          <w:trHeight w:val="7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Taşınmaz Mal Zilyetliğine Yapılan Tecavüzlerin Önlenmesi Hakkında Kanun ile ilgili yapılan müracaatlar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Taşınmaz mala ait tapu, senet gibi belgeler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AD594E" w:rsidRPr="00A752C7" w:rsidTr="00231FB4">
        <w:trPr>
          <w:trHeight w:val="8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Muhtarlık Mühür Yenilemesi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Mühür Bedelinin Yatırıldığına Dair Banka Dekontu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Eski Mühür Beratı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AD594E" w:rsidRPr="00A752C7" w:rsidTr="00231FB4">
        <w:trPr>
          <w:trHeight w:val="4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Muhtar ve Belediye Başkanları Görev Belgesi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Nüfus Cüzdanı Fotokopisi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C118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>15</w:t>
            </w:r>
            <w:r w:rsidR="00AD594E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 Dakika</w:t>
            </w:r>
          </w:p>
        </w:tc>
      </w:tr>
      <w:tr w:rsidR="00AD594E" w:rsidRPr="00A752C7" w:rsidTr="00231FB4">
        <w:trPr>
          <w:trHeight w:val="7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Tüketici </w:t>
            </w:r>
            <w:proofErr w:type="gramStart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Şikayeti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Fatura veya Satış Fişi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Garanti Belgesi veya Sözleşme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C118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>6 Ay</w:t>
            </w:r>
          </w:p>
        </w:tc>
      </w:tr>
      <w:tr w:rsidR="00AD594E" w:rsidRPr="00A752C7" w:rsidTr="00231FB4">
        <w:trPr>
          <w:trHeight w:val="32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 Dilekçesi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AD594E" w:rsidRPr="00A752C7" w:rsidTr="00231FB4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Kamu Görevlileri Etik Davranış İlkeleri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AD594E" w:rsidRPr="00A752C7" w:rsidTr="00231FB4">
        <w:trPr>
          <w:trHeight w:val="6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4483 Sayılı Memurlar ve Diğer Kamu Görevlileri </w:t>
            </w:r>
            <w:proofErr w:type="gramStart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Şikayetleri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Şikayet</w:t>
            </w:r>
            <w:proofErr w:type="gramEnd"/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 Dilekçesi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30+15 gün</w:t>
            </w:r>
          </w:p>
        </w:tc>
      </w:tr>
      <w:tr w:rsidR="00AD594E" w:rsidRPr="00A752C7" w:rsidTr="00231FB4">
        <w:trPr>
          <w:trHeight w:val="8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Disiplin Cezasına İtiraz İşlemleri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İtiraz Dilekçesi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Disiplin Cezası Kararı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Disiplin Cezası Karar Tebellüğ Belgesi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AD594E" w:rsidRPr="00A752C7" w:rsidTr="00231FB4">
        <w:trPr>
          <w:trHeight w:val="59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Muhtar İzin Müracaatları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İzin Dilekçesi (İmzalı, Mühürlü)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Dakika</w:t>
            </w:r>
          </w:p>
        </w:tc>
      </w:tr>
      <w:tr w:rsidR="00AD594E" w:rsidRPr="00A752C7" w:rsidTr="00231FB4">
        <w:trPr>
          <w:trHeight w:val="3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4982 Sayılı Bilgi Edinme Hakkı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Başvuru Formu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C118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İş G</w:t>
            </w:r>
            <w:r w:rsidR="00AD594E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ün</w:t>
            </w: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>ü</w:t>
            </w:r>
          </w:p>
        </w:tc>
      </w:tr>
      <w:tr w:rsidR="00AD594E" w:rsidRPr="00A752C7" w:rsidTr="00231FB4">
        <w:trPr>
          <w:trHeight w:val="4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İnsan Hakları İhlal Dilekçesi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Dilekçe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30 gün</w:t>
            </w:r>
          </w:p>
        </w:tc>
      </w:tr>
      <w:tr w:rsidR="00AD594E" w:rsidRPr="00A752C7" w:rsidTr="00231FB4">
        <w:trPr>
          <w:trHeight w:val="3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C118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>C</w:t>
            </w:r>
            <w:r w:rsidR="00AD594E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İMER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Başvuru Dilekçesi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C118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>30</w:t>
            </w:r>
            <w:r w:rsidR="00AD594E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 gün</w:t>
            </w:r>
          </w:p>
        </w:tc>
      </w:tr>
      <w:tr w:rsidR="00AD594E" w:rsidRPr="00A752C7" w:rsidTr="00231FB4">
        <w:trPr>
          <w:trHeight w:val="15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Dernek Kurulması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7 Kurucu Üyenin Kimlik Fotokopileri</w:t>
            </w:r>
          </w:p>
          <w:p w:rsidR="00AD594E" w:rsidRPr="00A752C7" w:rsidRDefault="00C118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>Kuruluş Bildirimi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Tüzük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Tapu ve Yapı Kullanma İzin Belgesi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Tebligat Almaya Yetkili Kişilere ait Bilgiler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Kira Kontratı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20 Dakika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  <w:tr w:rsidR="00AD594E" w:rsidRPr="00A752C7" w:rsidTr="00231FB4">
        <w:trPr>
          <w:trHeight w:val="1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Dernek Yerleşim Yeri Değişiklik Bildirimi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Yönetim Kurulu Karar Fotokopisi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Kira Kontratı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Tapu Fotokopisi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Yerleşim Yeri Değişiklik Bildirim Formu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AD594E" w:rsidRPr="00A752C7" w:rsidTr="00231FB4">
        <w:trPr>
          <w:trHeight w:val="8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Dernek Taşınmaz Mal Bildirimi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Yönetim Kurulu Karar Fotokopisi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Tapu Fotokopisi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Taşınmaz Mal Bildirim Formu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C1186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tr-TR"/>
              </w:rPr>
              <w:t>10</w:t>
            </w:r>
            <w:r w:rsidR="00AD594E"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 xml:space="preserve"> Dakika</w:t>
            </w:r>
          </w:p>
        </w:tc>
      </w:tr>
      <w:tr w:rsidR="00AD594E" w:rsidRPr="00A752C7" w:rsidTr="00231FB4">
        <w:trPr>
          <w:trHeight w:val="6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Dernek Organlarında Değişiklik Bildirimi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Yönetim Kurulu Karar Fotokopisi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Organlarda Değişiklik Bildirim Formu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AD594E" w:rsidRPr="00A752C7" w:rsidTr="00231FB4">
        <w:trPr>
          <w:trHeight w:val="18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Lokal Başvurusu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Yönetim Kurulu Karar Fotokopisi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Lokal İç Yönergesi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Tapu Fotokopisi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Kira Sözleşmesi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Mesken Sahiplerinin Muvafakat name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Yapı Kullanma İzin Belgesi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Lokal Müdürü Kimlik Bilgileri ve Yetkileri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10 Dakika</w:t>
            </w:r>
          </w:p>
        </w:tc>
      </w:tr>
      <w:tr w:rsidR="00AD594E" w:rsidRPr="00A752C7" w:rsidTr="00231FB4">
        <w:trPr>
          <w:trHeight w:val="13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İnternet Toplu Kullanım Sağlayıcıları İzin Belgesi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Müracaat Dilekçesi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İşyeri Açma Ruhsat Fotokopisi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Telekom İnternet Bağlantı Bilgisi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Ticaret Odası Sicil Belgesi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Filtre Lisans Belgesi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15 Gün</w:t>
            </w:r>
          </w:p>
        </w:tc>
      </w:tr>
      <w:tr w:rsidR="00AD594E" w:rsidRPr="00A752C7" w:rsidTr="00231FB4">
        <w:trPr>
          <w:trHeight w:val="18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D594E" w:rsidRPr="00A752C7" w:rsidRDefault="00AD594E" w:rsidP="00A752C7">
            <w:pPr>
              <w:pStyle w:val="ListeParagraf"/>
              <w:numPr>
                <w:ilvl w:val="0"/>
                <w:numId w:val="15"/>
              </w:numPr>
              <w:rPr>
                <w:rFonts w:cstheme="minorHAnsi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5434 sayılı Emekli Sandığı Kanunu gereğince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Muhtaçlık Kararı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ind w:right="150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1-Dilekçe, </w:t>
            </w:r>
          </w:p>
          <w:p w:rsidR="00AD594E" w:rsidRPr="00A752C7" w:rsidRDefault="00AD594E">
            <w:pPr>
              <w:spacing w:after="0" w:line="240" w:lineRule="auto"/>
              <w:ind w:right="150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2-Mal Bildirim Formu (2 Adet),</w:t>
            </w:r>
          </w:p>
          <w:p w:rsidR="00AD594E" w:rsidRPr="00A752C7" w:rsidRDefault="00AD594E">
            <w:pPr>
              <w:spacing w:after="0" w:line="240" w:lineRule="auto"/>
              <w:ind w:right="150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3-Nüfus Cüzdanı Fotokopisi,</w:t>
            </w:r>
          </w:p>
          <w:p w:rsidR="00AD594E" w:rsidRPr="00A752C7" w:rsidRDefault="00AD594E">
            <w:pPr>
              <w:spacing w:after="0" w:line="240" w:lineRule="auto"/>
              <w:ind w:right="150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4-Öğrenci ise öğrenci olduğuna dair belge, çalışıyor ise bordro,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5-Sağlık Kurulu Raporu (%40 ve üzeri).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bdr w:val="none" w:sz="0" w:space="0" w:color="auto" w:frame="1"/>
                <w:lang w:eastAsia="tr-TR"/>
              </w:rPr>
              <w:t>7 Gün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  <w:p w:rsidR="00AD594E" w:rsidRPr="00A752C7" w:rsidRDefault="00AD594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752C7">
              <w:rPr>
                <w:rFonts w:eastAsia="Times New Roman" w:cstheme="minorHAnsi"/>
                <w:sz w:val="24"/>
                <w:szCs w:val="24"/>
                <w:lang w:eastAsia="tr-TR"/>
              </w:rPr>
              <w:t> </w:t>
            </w:r>
          </w:p>
        </w:tc>
      </w:tr>
    </w:tbl>
    <w:p w:rsidR="00AD594E" w:rsidRPr="00A752C7" w:rsidRDefault="00AD594E" w:rsidP="00AD594E">
      <w:pPr>
        <w:shd w:val="clear" w:color="auto" w:fill="FFFFFF"/>
        <w:spacing w:after="0" w:line="240" w:lineRule="atLeast"/>
        <w:ind w:left="115" w:right="1292" w:firstLine="706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</w:p>
    <w:p w:rsidR="00AD594E" w:rsidRPr="00A752C7" w:rsidRDefault="00AD594E" w:rsidP="00AD594E">
      <w:pPr>
        <w:shd w:val="clear" w:color="auto" w:fill="FFFFFF"/>
        <w:spacing w:after="0" w:line="240" w:lineRule="atLeast"/>
        <w:ind w:right="1292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</w:p>
    <w:p w:rsidR="00AD594E" w:rsidRPr="00A752C7" w:rsidRDefault="00AD594E" w:rsidP="00AD594E">
      <w:pPr>
        <w:shd w:val="clear" w:color="auto" w:fill="FFFFFF"/>
        <w:spacing w:after="0" w:line="240" w:lineRule="atLeast"/>
        <w:ind w:left="115" w:right="1292" w:firstLine="706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AD594E" w:rsidRPr="00A752C7" w:rsidTr="00AD594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E" w:rsidRPr="00A752C7" w:rsidRDefault="00AD594E">
            <w:pPr>
              <w:shd w:val="clear" w:color="auto" w:fill="FFFFFF"/>
              <w:spacing w:line="240" w:lineRule="atLeast"/>
              <w:ind w:left="115" w:right="1292" w:firstLine="706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  <w:t>Başvuru esnasında yukarıda belirtilen belgelerin dışında belge istenmesi, eksiksiz belge ile </w:t>
            </w:r>
            <w:r w:rsidRPr="00A752C7">
              <w:rPr>
                <w:rFonts w:eastAsia="Times New Roman" w:cstheme="minorHAnsi"/>
                <w:b/>
                <w:bCs/>
                <w:color w:val="000000"/>
                <w:spacing w:val="-1"/>
                <w:bdr w:val="none" w:sz="0" w:space="0" w:color="auto" w:frame="1"/>
                <w:lang w:eastAsia="tr-TR"/>
              </w:rPr>
              <w:t>başvuru yapılmasına rağmen hizmetin belirtilen sürede tamamlanmaması veya yukarıdaki tabloda bazı </w:t>
            </w:r>
            <w:r w:rsidRPr="00A752C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  <w:t>hizmetlerin bulunmadığının tespiti durumunda ilk müracaat yerine ya</w:t>
            </w:r>
            <w:r w:rsidR="00C11864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Pr="00A752C7"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  <w:t>da ikinci müracaat yerine başvurunuz.</w:t>
            </w:r>
          </w:p>
          <w:p w:rsidR="00AD594E" w:rsidRPr="00A752C7" w:rsidRDefault="00AD594E">
            <w:pPr>
              <w:spacing w:line="240" w:lineRule="atLeast"/>
              <w:ind w:right="1292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bdr w:val="none" w:sz="0" w:space="0" w:color="auto" w:frame="1"/>
                <w:lang w:eastAsia="tr-TR"/>
              </w:rPr>
            </w:pPr>
          </w:p>
        </w:tc>
      </w:tr>
    </w:tbl>
    <w:p w:rsidR="00AD594E" w:rsidRPr="00A752C7" w:rsidRDefault="00AD594E" w:rsidP="00AD594E">
      <w:pPr>
        <w:shd w:val="clear" w:color="auto" w:fill="FFFFFF"/>
        <w:spacing w:after="0" w:line="240" w:lineRule="atLeast"/>
        <w:ind w:left="115" w:right="1292" w:firstLine="706"/>
        <w:jc w:val="both"/>
        <w:textAlignment w:val="baseline"/>
        <w:rPr>
          <w:rFonts w:eastAsia="Times New Roman" w:cstheme="minorHAnsi"/>
          <w:b/>
          <w:bCs/>
          <w:color w:val="000000"/>
          <w:bdr w:val="none" w:sz="0" w:space="0" w:color="auto" w:frame="1"/>
          <w:lang w:eastAsia="tr-TR"/>
        </w:rPr>
      </w:pPr>
    </w:p>
    <w:p w:rsidR="00AD594E" w:rsidRPr="00A752C7" w:rsidRDefault="00AD594E" w:rsidP="00AD594E">
      <w:pPr>
        <w:shd w:val="clear" w:color="auto" w:fill="FFFFFF"/>
        <w:spacing w:after="0" w:line="240" w:lineRule="atLeast"/>
        <w:ind w:left="115" w:right="1292" w:firstLine="706"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tr-TR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5065"/>
        <w:gridCol w:w="5283"/>
      </w:tblGrid>
      <w:tr w:rsidR="00AD594E" w:rsidRPr="00A752C7" w:rsidTr="00AD594E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İlk Müracaat </w:t>
            </w:r>
            <w:proofErr w:type="gramStart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Yeri :</w:t>
            </w:r>
            <w:proofErr w:type="gramEnd"/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İsim     </w:t>
            </w:r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: İsmail</w:t>
            </w:r>
            <w:proofErr w:type="gramEnd"/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 xml:space="preserve"> TÜFEK                      </w:t>
            </w:r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6"/>
                <w:bdr w:val="none" w:sz="0" w:space="0" w:color="auto" w:frame="1"/>
                <w:lang w:eastAsia="tr-TR"/>
              </w:rPr>
              <w:t>Unvan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: Yazı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İşleri Müdürü</w:t>
            </w:r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7"/>
                <w:bdr w:val="none" w:sz="0" w:space="0" w:color="auto" w:frame="1"/>
                <w:lang w:eastAsia="tr-TR"/>
              </w:rPr>
              <w:t>Adres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   : Erdek</w:t>
            </w:r>
            <w:proofErr w:type="gramEnd"/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  Kaymakamlığı</w:t>
            </w:r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6"/>
                <w:bdr w:val="none" w:sz="0" w:space="0" w:color="auto" w:frame="1"/>
                <w:lang w:eastAsia="tr-TR"/>
              </w:rPr>
              <w:t>Tel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  : 0266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835 10</w:t>
            </w:r>
            <w:r w:rsidR="00C11864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01</w:t>
            </w:r>
            <w:bookmarkStart w:id="0" w:name="_GoBack"/>
            <w:bookmarkEnd w:id="0"/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11"/>
                <w:bdr w:val="none" w:sz="0" w:space="0" w:color="auto" w:frame="1"/>
                <w:lang w:eastAsia="tr-TR"/>
              </w:rPr>
              <w:t>Faks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 : 0266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835 49</w:t>
            </w:r>
            <w:r w:rsidR="00C11864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66</w:t>
            </w:r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E-</w:t>
            </w:r>
            <w:proofErr w:type="gramStart"/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posta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       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: </w:t>
            </w:r>
            <w:proofErr w:type="spellStart"/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ismail</w:t>
            </w:r>
            <w:proofErr w:type="gramEnd"/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.tufek@icisleri</w:t>
            </w:r>
            <w:proofErr w:type="spellEnd"/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 .gov.t</w:t>
            </w:r>
            <w:r w:rsidR="00231FB4"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r</w:t>
            </w:r>
          </w:p>
          <w:p w:rsidR="00AD594E" w:rsidRPr="00A752C7" w:rsidRDefault="00AD594E">
            <w:pPr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İkinci Müracaat Yeri:</w:t>
            </w:r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İsim     </w:t>
            </w:r>
            <w:r w:rsidR="00231FB4" w:rsidRPr="00A752C7">
              <w:rPr>
                <w:rFonts w:eastAsia="Times New Roman" w:cstheme="minorHAnsi"/>
                <w:color w:val="000000"/>
                <w:spacing w:val="-3"/>
                <w:bdr w:val="none" w:sz="0" w:space="0" w:color="auto" w:frame="1"/>
                <w:lang w:eastAsia="tr-TR"/>
              </w:rPr>
              <w:t xml:space="preserve">: </w:t>
            </w:r>
            <w:r w:rsidR="00C11864">
              <w:rPr>
                <w:rFonts w:eastAsia="Times New Roman" w:cstheme="minorHAnsi"/>
                <w:color w:val="000000"/>
                <w:spacing w:val="-3"/>
                <w:bdr w:val="none" w:sz="0" w:space="0" w:color="auto" w:frame="1"/>
                <w:lang w:eastAsia="tr-TR"/>
              </w:rPr>
              <w:t>Abdullah</w:t>
            </w:r>
            <w:proofErr w:type="gramEnd"/>
            <w:r w:rsidR="00C11864">
              <w:rPr>
                <w:rFonts w:eastAsia="Times New Roman" w:cstheme="minorHAnsi"/>
                <w:color w:val="000000"/>
                <w:spacing w:val="-3"/>
                <w:bdr w:val="none" w:sz="0" w:space="0" w:color="auto" w:frame="1"/>
                <w:lang w:eastAsia="tr-TR"/>
              </w:rPr>
              <w:t xml:space="preserve"> Atakan ATASOY</w:t>
            </w:r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Unvan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 : Kaymakam</w:t>
            </w:r>
            <w:proofErr w:type="gramEnd"/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7"/>
                <w:bdr w:val="none" w:sz="0" w:space="0" w:color="auto" w:frame="1"/>
                <w:lang w:eastAsia="tr-TR"/>
              </w:rPr>
              <w:t>Adres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   : Erdek</w:t>
            </w:r>
            <w:proofErr w:type="gramEnd"/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 xml:space="preserve"> Kaymakamlığı</w:t>
            </w:r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6"/>
                <w:bdr w:val="none" w:sz="0" w:space="0" w:color="auto" w:frame="1"/>
                <w:lang w:eastAsia="tr-TR"/>
              </w:rPr>
              <w:t>Tel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  : 0266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835 10</w:t>
            </w:r>
            <w:r w:rsidR="00C11864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01</w:t>
            </w:r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A752C7">
              <w:rPr>
                <w:rFonts w:eastAsia="Times New Roman" w:cstheme="minorHAnsi"/>
                <w:color w:val="000000"/>
                <w:spacing w:val="-10"/>
                <w:bdr w:val="none" w:sz="0" w:space="0" w:color="auto" w:frame="1"/>
                <w:lang w:eastAsia="tr-TR"/>
              </w:rPr>
              <w:t>Faks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      : 0266</w:t>
            </w:r>
            <w:proofErr w:type="gramEnd"/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835 49</w:t>
            </w:r>
            <w:r w:rsidR="00C11864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 xml:space="preserve"> </w:t>
            </w:r>
            <w:r w:rsidRPr="00A752C7"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  <w:t>66</w:t>
            </w:r>
          </w:p>
          <w:p w:rsidR="00AD594E" w:rsidRPr="00A752C7" w:rsidRDefault="00AD594E">
            <w:pPr>
              <w:shd w:val="clear" w:color="auto" w:fill="FFFFFF"/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sz w:val="18"/>
                <w:szCs w:val="18"/>
                <w:lang w:eastAsia="tr-TR"/>
              </w:rPr>
            </w:pPr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E-</w:t>
            </w:r>
            <w:proofErr w:type="gramStart"/>
            <w:r w:rsidRPr="00A752C7">
              <w:rPr>
                <w:rFonts w:eastAsia="Times New Roman" w:cstheme="minorHAnsi"/>
                <w:color w:val="000000"/>
                <w:spacing w:val="-5"/>
                <w:bdr w:val="none" w:sz="0" w:space="0" w:color="auto" w:frame="1"/>
                <w:lang w:eastAsia="tr-TR"/>
              </w:rPr>
              <w:t>posta</w:t>
            </w:r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            :</w:t>
            </w:r>
            <w:proofErr w:type="gramEnd"/>
            <w:r w:rsidRPr="00A752C7">
              <w:rPr>
                <w:rFonts w:eastAsia="Times New Roman" w:cstheme="minorHAnsi"/>
                <w:color w:val="000000"/>
                <w:spacing w:val="-1"/>
                <w:bdr w:val="none" w:sz="0" w:space="0" w:color="auto" w:frame="1"/>
                <w:lang w:eastAsia="tr-TR"/>
              </w:rPr>
              <w:t> </w:t>
            </w:r>
          </w:p>
          <w:p w:rsidR="00AD594E" w:rsidRPr="00A752C7" w:rsidRDefault="00AD594E">
            <w:pPr>
              <w:spacing w:line="180" w:lineRule="atLeast"/>
              <w:jc w:val="both"/>
              <w:textAlignment w:val="baseline"/>
              <w:rPr>
                <w:rFonts w:eastAsia="Times New Roman" w:cstheme="minorHAnsi"/>
                <w:color w:val="000000"/>
                <w:bdr w:val="none" w:sz="0" w:space="0" w:color="auto" w:frame="1"/>
                <w:lang w:eastAsia="tr-TR"/>
              </w:rPr>
            </w:pPr>
          </w:p>
        </w:tc>
      </w:tr>
    </w:tbl>
    <w:p w:rsidR="00AD594E" w:rsidRPr="00A752C7" w:rsidRDefault="00AD594E" w:rsidP="00AD594E">
      <w:pPr>
        <w:shd w:val="clear" w:color="auto" w:fill="FFFFFF"/>
        <w:spacing w:after="0" w:line="180" w:lineRule="atLeast"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tr-TR"/>
        </w:rPr>
      </w:pPr>
    </w:p>
    <w:p w:rsidR="00EB100B" w:rsidRPr="00A752C7" w:rsidRDefault="00EB100B">
      <w:pPr>
        <w:rPr>
          <w:rFonts w:cstheme="minorHAnsi"/>
        </w:rPr>
      </w:pPr>
    </w:p>
    <w:sectPr w:rsidR="00EB100B" w:rsidRPr="00A752C7" w:rsidSect="00A752C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01"/>
    <w:multiLevelType w:val="hybridMultilevel"/>
    <w:tmpl w:val="A75CE4C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57282"/>
    <w:multiLevelType w:val="hybridMultilevel"/>
    <w:tmpl w:val="45D6B49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A0F97"/>
    <w:multiLevelType w:val="hybridMultilevel"/>
    <w:tmpl w:val="6ED2CCA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139B3"/>
    <w:multiLevelType w:val="hybridMultilevel"/>
    <w:tmpl w:val="F5E4F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F4B86"/>
    <w:multiLevelType w:val="hybridMultilevel"/>
    <w:tmpl w:val="0FB883B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7B22B9"/>
    <w:multiLevelType w:val="hybridMultilevel"/>
    <w:tmpl w:val="325C8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757D9"/>
    <w:multiLevelType w:val="hybridMultilevel"/>
    <w:tmpl w:val="F6688F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F2498D"/>
    <w:multiLevelType w:val="hybridMultilevel"/>
    <w:tmpl w:val="F4A4FE52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CAD68A9"/>
    <w:multiLevelType w:val="hybridMultilevel"/>
    <w:tmpl w:val="B8C2895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6238C"/>
    <w:multiLevelType w:val="hybridMultilevel"/>
    <w:tmpl w:val="F32EB6E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306E96"/>
    <w:multiLevelType w:val="hybridMultilevel"/>
    <w:tmpl w:val="980A1FD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786B30"/>
    <w:multiLevelType w:val="hybridMultilevel"/>
    <w:tmpl w:val="A7BC6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173A55"/>
    <w:multiLevelType w:val="hybridMultilevel"/>
    <w:tmpl w:val="325C81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93043"/>
    <w:multiLevelType w:val="hybridMultilevel"/>
    <w:tmpl w:val="841481A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B4F08"/>
    <w:multiLevelType w:val="hybridMultilevel"/>
    <w:tmpl w:val="57FCEC80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13"/>
  </w:num>
  <w:num w:numId="9">
    <w:abstractNumId w:val="8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7B0"/>
    <w:rsid w:val="00231FB4"/>
    <w:rsid w:val="007A17B0"/>
    <w:rsid w:val="00A752C7"/>
    <w:rsid w:val="00AD594E"/>
    <w:rsid w:val="00C11864"/>
    <w:rsid w:val="00EB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1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9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5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3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BS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2016-04-14T06:42:00Z</dcterms:created>
  <dcterms:modified xsi:type="dcterms:W3CDTF">2020-09-01T11:47:00Z</dcterms:modified>
</cp:coreProperties>
</file>