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D0E" w:rsidRDefault="00586D0E" w:rsidP="00586D0E">
      <w:pPr>
        <w:jc w:val="center"/>
        <w:rPr>
          <w:sz w:val="28"/>
          <w:szCs w:val="28"/>
        </w:rPr>
      </w:pPr>
      <w:r>
        <w:rPr>
          <w:sz w:val="28"/>
          <w:szCs w:val="28"/>
        </w:rPr>
        <w:t>ERDEK MALMÜDÜRLÜĞÜ MUHASEBE SERVİSİ</w:t>
      </w:r>
    </w:p>
    <w:p w:rsidR="00586D0E" w:rsidRDefault="00586D0E" w:rsidP="00586D0E">
      <w:pPr>
        <w:jc w:val="center"/>
        <w:rPr>
          <w:sz w:val="28"/>
          <w:szCs w:val="28"/>
        </w:rPr>
      </w:pPr>
      <w:r>
        <w:rPr>
          <w:sz w:val="28"/>
          <w:szCs w:val="28"/>
        </w:rPr>
        <w:t>HİZMET STANDARTLARI</w:t>
      </w:r>
    </w:p>
    <w:tbl>
      <w:tblPr>
        <w:tblStyle w:val="TabloKlavuzu"/>
        <w:tblW w:w="0" w:type="auto"/>
        <w:tblLayout w:type="fixed"/>
        <w:tblLook w:val="04A0" w:firstRow="1" w:lastRow="0" w:firstColumn="1" w:lastColumn="0" w:noHBand="0" w:noVBand="1"/>
      </w:tblPr>
      <w:tblGrid>
        <w:gridCol w:w="534"/>
        <w:gridCol w:w="2835"/>
        <w:gridCol w:w="4819"/>
        <w:gridCol w:w="1276"/>
      </w:tblGrid>
      <w:tr w:rsidR="00586D0E" w:rsidRPr="005B49E9" w:rsidTr="004B2118">
        <w:tc>
          <w:tcPr>
            <w:tcW w:w="534" w:type="dxa"/>
            <w:vAlign w:val="center"/>
          </w:tcPr>
          <w:p w:rsidR="00586D0E" w:rsidRPr="00FC78F7" w:rsidRDefault="00586D0E" w:rsidP="00FC78F7">
            <w:pPr>
              <w:jc w:val="center"/>
              <w:rPr>
                <w:sz w:val="16"/>
                <w:szCs w:val="16"/>
              </w:rPr>
            </w:pPr>
            <w:r w:rsidRPr="00FC78F7">
              <w:rPr>
                <w:sz w:val="16"/>
                <w:szCs w:val="16"/>
              </w:rPr>
              <w:t>SIR</w:t>
            </w:r>
            <w:r w:rsidR="00FC78F7">
              <w:rPr>
                <w:sz w:val="16"/>
                <w:szCs w:val="16"/>
              </w:rPr>
              <w:t>A</w:t>
            </w:r>
            <w:r w:rsidRPr="00FC78F7">
              <w:rPr>
                <w:sz w:val="16"/>
                <w:szCs w:val="16"/>
              </w:rPr>
              <w:t xml:space="preserve"> NO</w:t>
            </w:r>
          </w:p>
        </w:tc>
        <w:tc>
          <w:tcPr>
            <w:tcW w:w="2835" w:type="dxa"/>
            <w:vAlign w:val="center"/>
          </w:tcPr>
          <w:p w:rsidR="00586D0E" w:rsidRPr="005B49E9" w:rsidRDefault="00586D0E" w:rsidP="005B49E9">
            <w:pPr>
              <w:jc w:val="center"/>
            </w:pPr>
            <w:r w:rsidRPr="005B49E9">
              <w:t>HİZMETİN ADI</w:t>
            </w:r>
          </w:p>
        </w:tc>
        <w:tc>
          <w:tcPr>
            <w:tcW w:w="4819" w:type="dxa"/>
            <w:vAlign w:val="center"/>
          </w:tcPr>
          <w:p w:rsidR="00586D0E" w:rsidRPr="005B49E9" w:rsidRDefault="00586D0E" w:rsidP="005B49E9">
            <w:pPr>
              <w:jc w:val="center"/>
            </w:pPr>
            <w:r w:rsidRPr="005B49E9">
              <w:t>BAŞVURUDA İSTENEN BELGELER</w:t>
            </w:r>
          </w:p>
        </w:tc>
        <w:tc>
          <w:tcPr>
            <w:tcW w:w="1276" w:type="dxa"/>
            <w:vAlign w:val="center"/>
          </w:tcPr>
          <w:p w:rsidR="00586D0E" w:rsidRPr="00FC78F7" w:rsidRDefault="00586D0E" w:rsidP="005B49E9">
            <w:pPr>
              <w:jc w:val="center"/>
              <w:rPr>
                <w:sz w:val="16"/>
                <w:szCs w:val="16"/>
              </w:rPr>
            </w:pPr>
            <w:r w:rsidRPr="00FC78F7">
              <w:rPr>
                <w:sz w:val="16"/>
                <w:szCs w:val="16"/>
              </w:rPr>
              <w:t>HİZMETİN TAMAMLANMA</w:t>
            </w:r>
          </w:p>
          <w:p w:rsidR="004B2118" w:rsidRDefault="00586D0E" w:rsidP="005B49E9">
            <w:pPr>
              <w:jc w:val="center"/>
              <w:rPr>
                <w:sz w:val="16"/>
                <w:szCs w:val="16"/>
              </w:rPr>
            </w:pPr>
            <w:r w:rsidRPr="00FC78F7">
              <w:rPr>
                <w:sz w:val="16"/>
                <w:szCs w:val="16"/>
              </w:rPr>
              <w:t>SÜRESİ</w:t>
            </w:r>
          </w:p>
          <w:p w:rsidR="00586D0E" w:rsidRPr="005B49E9" w:rsidRDefault="00586D0E" w:rsidP="005B49E9">
            <w:pPr>
              <w:jc w:val="center"/>
            </w:pPr>
            <w:r w:rsidRPr="00FC78F7">
              <w:rPr>
                <w:sz w:val="16"/>
                <w:szCs w:val="16"/>
              </w:rPr>
              <w:t xml:space="preserve"> (EN GEÇ</w:t>
            </w:r>
            <w:r w:rsidRPr="00FC78F7">
              <w:rPr>
                <w:sz w:val="18"/>
                <w:szCs w:val="18"/>
              </w:rPr>
              <w:t>)</w:t>
            </w:r>
          </w:p>
        </w:tc>
      </w:tr>
      <w:tr w:rsidR="00586D0E" w:rsidRPr="005B49E9" w:rsidTr="004B2118">
        <w:tc>
          <w:tcPr>
            <w:tcW w:w="534" w:type="dxa"/>
          </w:tcPr>
          <w:p w:rsidR="00586D0E" w:rsidRPr="005B49E9" w:rsidRDefault="005B49E9" w:rsidP="00586D0E">
            <w:r w:rsidRPr="005B49E9">
              <w:t>1</w:t>
            </w:r>
          </w:p>
        </w:tc>
        <w:tc>
          <w:tcPr>
            <w:tcW w:w="2835" w:type="dxa"/>
          </w:tcPr>
          <w:p w:rsidR="00586D0E" w:rsidRPr="00FC78F7" w:rsidRDefault="005B49E9" w:rsidP="00586D0E">
            <w:pPr>
              <w:rPr>
                <w:sz w:val="20"/>
                <w:szCs w:val="20"/>
              </w:rPr>
            </w:pPr>
            <w:r w:rsidRPr="00FC78F7">
              <w:rPr>
                <w:sz w:val="20"/>
                <w:szCs w:val="20"/>
              </w:rPr>
              <w:t>Her Türlü Gelirin Tahsil Edilmesi</w:t>
            </w:r>
          </w:p>
        </w:tc>
        <w:tc>
          <w:tcPr>
            <w:tcW w:w="4819" w:type="dxa"/>
          </w:tcPr>
          <w:p w:rsidR="00586D0E" w:rsidRDefault="005B49E9" w:rsidP="005B49E9">
            <w:r>
              <w:t>1-Konusuna göre;</w:t>
            </w:r>
          </w:p>
          <w:p w:rsidR="005B49E9" w:rsidRDefault="005B49E9" w:rsidP="005B49E9">
            <w:pPr>
              <w:pStyle w:val="ListeParagraf"/>
              <w:numPr>
                <w:ilvl w:val="0"/>
                <w:numId w:val="2"/>
              </w:numPr>
            </w:pPr>
            <w:r>
              <w:t>İlgili idarenin yazısı</w:t>
            </w:r>
            <w:r w:rsidR="00364930">
              <w:t>.</w:t>
            </w:r>
          </w:p>
          <w:p w:rsidR="005B49E9" w:rsidRDefault="005B49E9" w:rsidP="005B49E9">
            <w:pPr>
              <w:pStyle w:val="ListeParagraf"/>
              <w:numPr>
                <w:ilvl w:val="0"/>
                <w:numId w:val="2"/>
              </w:numPr>
            </w:pPr>
            <w:r>
              <w:t>Mahkeme kararı</w:t>
            </w:r>
            <w:r w:rsidR="00364930">
              <w:t>.</w:t>
            </w:r>
          </w:p>
          <w:p w:rsidR="005B49E9" w:rsidRDefault="005B49E9" w:rsidP="005B49E9">
            <w:pPr>
              <w:pStyle w:val="ListeParagraf"/>
              <w:numPr>
                <w:ilvl w:val="0"/>
                <w:numId w:val="2"/>
              </w:numPr>
            </w:pPr>
            <w:r>
              <w:t>İdari para ceza tutanağı</w:t>
            </w:r>
            <w:r w:rsidR="00364930">
              <w:t>.</w:t>
            </w:r>
          </w:p>
          <w:p w:rsidR="005B49E9" w:rsidRDefault="005B49E9" w:rsidP="005B49E9">
            <w:pPr>
              <w:pStyle w:val="ListeParagraf"/>
              <w:numPr>
                <w:ilvl w:val="0"/>
                <w:numId w:val="2"/>
              </w:numPr>
            </w:pPr>
            <w:r>
              <w:t>Ecrimisil ihbarnamesi</w:t>
            </w:r>
            <w:r w:rsidR="00364930">
              <w:t>.</w:t>
            </w:r>
          </w:p>
          <w:p w:rsidR="005D00D6" w:rsidRDefault="005B49E9" w:rsidP="005D00D6">
            <w:pPr>
              <w:pStyle w:val="ListeParagraf"/>
              <w:numPr>
                <w:ilvl w:val="0"/>
                <w:numId w:val="2"/>
              </w:numPr>
            </w:pPr>
            <w:r>
              <w:t>İlgilinin beyanı</w:t>
            </w:r>
            <w:r w:rsidR="00364930">
              <w:t>.</w:t>
            </w:r>
          </w:p>
          <w:p w:rsidR="005D00D6" w:rsidRPr="005B49E9" w:rsidRDefault="005D00D6" w:rsidP="005D00D6">
            <w:pPr>
              <w:pStyle w:val="ListeParagraf"/>
            </w:pPr>
          </w:p>
        </w:tc>
        <w:tc>
          <w:tcPr>
            <w:tcW w:w="1276" w:type="dxa"/>
          </w:tcPr>
          <w:p w:rsidR="00586D0E" w:rsidRPr="005B49E9" w:rsidRDefault="005B49E9" w:rsidP="00586D0E">
            <w:r>
              <w:t>15 dakika</w:t>
            </w:r>
          </w:p>
        </w:tc>
      </w:tr>
      <w:tr w:rsidR="00586D0E" w:rsidRPr="005B49E9" w:rsidTr="004B2118">
        <w:tc>
          <w:tcPr>
            <w:tcW w:w="534" w:type="dxa"/>
          </w:tcPr>
          <w:p w:rsidR="00586D0E" w:rsidRPr="005B49E9" w:rsidRDefault="005B49E9" w:rsidP="00586D0E">
            <w:r>
              <w:t>2</w:t>
            </w:r>
          </w:p>
        </w:tc>
        <w:tc>
          <w:tcPr>
            <w:tcW w:w="2835" w:type="dxa"/>
          </w:tcPr>
          <w:p w:rsidR="00586D0E" w:rsidRPr="00FC78F7" w:rsidRDefault="005B49E9" w:rsidP="005B49E9">
            <w:pPr>
              <w:rPr>
                <w:sz w:val="20"/>
                <w:szCs w:val="20"/>
              </w:rPr>
            </w:pPr>
            <w:r w:rsidRPr="00FC78F7">
              <w:rPr>
                <w:sz w:val="20"/>
                <w:szCs w:val="20"/>
              </w:rPr>
              <w:t>Adli Teminat İişlemleri</w:t>
            </w:r>
          </w:p>
        </w:tc>
        <w:tc>
          <w:tcPr>
            <w:tcW w:w="4819" w:type="dxa"/>
          </w:tcPr>
          <w:p w:rsidR="00364930" w:rsidRDefault="005B49E9" w:rsidP="00364930">
            <w:pPr>
              <w:pStyle w:val="ListeParagraf"/>
              <w:numPr>
                <w:ilvl w:val="0"/>
                <w:numId w:val="10"/>
              </w:numPr>
            </w:pPr>
            <w:r>
              <w:t>Tahsilinde;</w:t>
            </w:r>
          </w:p>
          <w:p w:rsidR="00586D0E" w:rsidRDefault="005B49E9" w:rsidP="005D55FD">
            <w:pPr>
              <w:pStyle w:val="ListeParagraf"/>
              <w:numPr>
                <w:ilvl w:val="0"/>
                <w:numId w:val="15"/>
              </w:numPr>
            </w:pPr>
            <w:r>
              <w:t>Mahkeme Kararı</w:t>
            </w:r>
            <w:r w:rsidR="00364930">
              <w:t>.</w:t>
            </w:r>
          </w:p>
          <w:p w:rsidR="005D55FD" w:rsidRDefault="005D55FD" w:rsidP="005D55FD">
            <w:pPr>
              <w:pStyle w:val="ListeParagraf"/>
            </w:pPr>
          </w:p>
          <w:p w:rsidR="005B49E9" w:rsidRDefault="00F50228" w:rsidP="00364930">
            <w:pPr>
              <w:pStyle w:val="ListeParagraf"/>
              <w:numPr>
                <w:ilvl w:val="0"/>
                <w:numId w:val="10"/>
              </w:numPr>
            </w:pPr>
            <w:r>
              <w:t>İ</w:t>
            </w:r>
            <w:r w:rsidR="005B49E9">
              <w:t>adesinde;</w:t>
            </w:r>
          </w:p>
          <w:p w:rsidR="005B49E9" w:rsidRDefault="005B49E9" w:rsidP="00364930">
            <w:pPr>
              <w:pStyle w:val="ListeParagraf"/>
              <w:numPr>
                <w:ilvl w:val="0"/>
                <w:numId w:val="3"/>
              </w:numPr>
            </w:pPr>
            <w:r>
              <w:t>Mahkeme kararı</w:t>
            </w:r>
            <w:r w:rsidR="00364930">
              <w:t>.</w:t>
            </w:r>
          </w:p>
          <w:p w:rsidR="005B49E9" w:rsidRDefault="005B49E9" w:rsidP="005B49E9">
            <w:pPr>
              <w:pStyle w:val="ListeParagraf"/>
              <w:numPr>
                <w:ilvl w:val="0"/>
                <w:numId w:val="3"/>
              </w:numPr>
            </w:pPr>
            <w:r>
              <w:t>Alındı aslı</w:t>
            </w:r>
            <w:r w:rsidR="00364930">
              <w:t>.</w:t>
            </w:r>
          </w:p>
          <w:p w:rsidR="005B49E9" w:rsidRDefault="005B49E9" w:rsidP="005B49E9">
            <w:pPr>
              <w:pStyle w:val="ListeParagraf"/>
              <w:numPr>
                <w:ilvl w:val="0"/>
                <w:numId w:val="3"/>
              </w:numPr>
            </w:pPr>
            <w:r>
              <w:t>Hak sahibi dışındakilere yapılacak iadelerde yetki belgesi</w:t>
            </w:r>
            <w:r w:rsidR="00364930">
              <w:t>.</w:t>
            </w:r>
          </w:p>
          <w:p w:rsidR="005B49E9" w:rsidRPr="005B49E9" w:rsidRDefault="005B49E9" w:rsidP="005B49E9">
            <w:pPr>
              <w:pStyle w:val="ListeParagraf"/>
            </w:pPr>
          </w:p>
        </w:tc>
        <w:tc>
          <w:tcPr>
            <w:tcW w:w="1276" w:type="dxa"/>
          </w:tcPr>
          <w:p w:rsidR="00586D0E" w:rsidRDefault="005B49E9" w:rsidP="00586D0E">
            <w:r>
              <w:t>15 dakika</w:t>
            </w:r>
          </w:p>
          <w:p w:rsidR="005B49E9" w:rsidRDefault="005B49E9" w:rsidP="00586D0E"/>
          <w:p w:rsidR="005D55FD" w:rsidRDefault="005D55FD" w:rsidP="00586D0E"/>
          <w:p w:rsidR="005D55FD" w:rsidRDefault="005D55FD" w:rsidP="00586D0E">
            <w:r>
              <w:t>3 iş günü</w:t>
            </w:r>
          </w:p>
          <w:p w:rsidR="005D55FD" w:rsidRPr="005B49E9" w:rsidRDefault="005D55FD" w:rsidP="00586D0E"/>
        </w:tc>
      </w:tr>
      <w:tr w:rsidR="00586D0E" w:rsidRPr="005B49E9" w:rsidTr="004B2118">
        <w:tc>
          <w:tcPr>
            <w:tcW w:w="534" w:type="dxa"/>
          </w:tcPr>
          <w:p w:rsidR="00586D0E" w:rsidRPr="005B49E9" w:rsidRDefault="005B49E9" w:rsidP="00586D0E">
            <w:r>
              <w:t>3</w:t>
            </w:r>
          </w:p>
        </w:tc>
        <w:tc>
          <w:tcPr>
            <w:tcW w:w="2835" w:type="dxa"/>
          </w:tcPr>
          <w:p w:rsidR="00586D0E" w:rsidRPr="00FC78F7" w:rsidRDefault="00064CAB" w:rsidP="00586D0E">
            <w:pPr>
              <w:rPr>
                <w:sz w:val="20"/>
                <w:szCs w:val="20"/>
              </w:rPr>
            </w:pPr>
            <w:r>
              <w:rPr>
                <w:sz w:val="20"/>
                <w:szCs w:val="20"/>
              </w:rPr>
              <w:t>Temina</w:t>
            </w:r>
            <w:r w:rsidR="005B49E9" w:rsidRPr="00FC78F7">
              <w:rPr>
                <w:sz w:val="20"/>
                <w:szCs w:val="20"/>
              </w:rPr>
              <w:t>t Alınması</w:t>
            </w:r>
          </w:p>
        </w:tc>
        <w:tc>
          <w:tcPr>
            <w:tcW w:w="4819" w:type="dxa"/>
          </w:tcPr>
          <w:p w:rsidR="00586D0E" w:rsidRDefault="00F50228" w:rsidP="00364930">
            <w:pPr>
              <w:pStyle w:val="ListeParagraf"/>
              <w:numPr>
                <w:ilvl w:val="0"/>
                <w:numId w:val="11"/>
              </w:numPr>
            </w:pPr>
            <w:r>
              <w:t>İ</w:t>
            </w:r>
            <w:r w:rsidR="005B49E9">
              <w:t>haleyi yapan kurumun yazısı</w:t>
            </w:r>
            <w:r w:rsidR="00364930">
              <w:t>.</w:t>
            </w:r>
          </w:p>
          <w:p w:rsidR="005B49E9" w:rsidRDefault="005B49E9" w:rsidP="00364930">
            <w:pPr>
              <w:pStyle w:val="ListeParagraf"/>
              <w:numPr>
                <w:ilvl w:val="0"/>
                <w:numId w:val="11"/>
              </w:numPr>
            </w:pPr>
            <w:r>
              <w:t>Teminat olarak kabul edilecek değerler</w:t>
            </w:r>
            <w:r w:rsidR="00364930">
              <w:t>.</w:t>
            </w:r>
          </w:p>
          <w:p w:rsidR="005D00D6" w:rsidRDefault="005D00D6" w:rsidP="00586D0E"/>
          <w:p w:rsidR="005B49E9" w:rsidRPr="005B49E9" w:rsidRDefault="005B49E9" w:rsidP="00586D0E"/>
        </w:tc>
        <w:tc>
          <w:tcPr>
            <w:tcW w:w="1276" w:type="dxa"/>
          </w:tcPr>
          <w:p w:rsidR="00586D0E" w:rsidRPr="005B49E9" w:rsidRDefault="007C5194" w:rsidP="00586D0E">
            <w:r>
              <w:t>15 dakika</w:t>
            </w:r>
          </w:p>
        </w:tc>
      </w:tr>
      <w:tr w:rsidR="00586D0E" w:rsidRPr="005B49E9" w:rsidTr="004B2118">
        <w:tc>
          <w:tcPr>
            <w:tcW w:w="534" w:type="dxa"/>
          </w:tcPr>
          <w:p w:rsidR="00586D0E" w:rsidRPr="005B49E9" w:rsidRDefault="005B49E9" w:rsidP="00586D0E">
            <w:r>
              <w:t>4</w:t>
            </w:r>
          </w:p>
        </w:tc>
        <w:tc>
          <w:tcPr>
            <w:tcW w:w="2835" w:type="dxa"/>
          </w:tcPr>
          <w:p w:rsidR="00586D0E" w:rsidRPr="00FC78F7" w:rsidRDefault="005B49E9" w:rsidP="00586D0E">
            <w:pPr>
              <w:rPr>
                <w:sz w:val="20"/>
                <w:szCs w:val="20"/>
              </w:rPr>
            </w:pPr>
            <w:r w:rsidRPr="00FC78F7">
              <w:rPr>
                <w:sz w:val="20"/>
                <w:szCs w:val="20"/>
              </w:rPr>
              <w:t xml:space="preserve">Kesin Teminat İadesi </w:t>
            </w:r>
          </w:p>
        </w:tc>
        <w:tc>
          <w:tcPr>
            <w:tcW w:w="4819" w:type="dxa"/>
          </w:tcPr>
          <w:p w:rsidR="00586D0E" w:rsidRDefault="00F50228" w:rsidP="00364930">
            <w:pPr>
              <w:pStyle w:val="ListeParagraf"/>
              <w:numPr>
                <w:ilvl w:val="0"/>
                <w:numId w:val="12"/>
              </w:numPr>
            </w:pPr>
            <w:r>
              <w:t>İ</w:t>
            </w:r>
            <w:r w:rsidR="005B49E9">
              <w:t>haleyi yapan kurumun ilişiksiz yazısı</w:t>
            </w:r>
            <w:r w:rsidR="00364930">
              <w:t>.</w:t>
            </w:r>
          </w:p>
          <w:p w:rsidR="005B49E9" w:rsidRDefault="00F50228" w:rsidP="00364930">
            <w:pPr>
              <w:pStyle w:val="ListeParagraf"/>
              <w:numPr>
                <w:ilvl w:val="0"/>
                <w:numId w:val="12"/>
              </w:numPr>
            </w:pPr>
            <w:r>
              <w:t>A</w:t>
            </w:r>
            <w:r w:rsidR="005B49E9">
              <w:t>lındı belgesi</w:t>
            </w:r>
            <w:r w:rsidR="00364930">
              <w:t>.</w:t>
            </w:r>
          </w:p>
          <w:p w:rsidR="005B49E9" w:rsidRDefault="00364930" w:rsidP="00364930">
            <w:pPr>
              <w:pStyle w:val="ListeParagraf"/>
              <w:numPr>
                <w:ilvl w:val="0"/>
                <w:numId w:val="12"/>
              </w:numPr>
            </w:pPr>
            <w:r>
              <w:t>SGK “borcu yoktur”</w:t>
            </w:r>
            <w:r w:rsidR="005B49E9">
              <w:t xml:space="preserve"> belgesi</w:t>
            </w:r>
            <w:r>
              <w:t>.</w:t>
            </w:r>
          </w:p>
          <w:p w:rsidR="005B49E9" w:rsidRDefault="00F50228" w:rsidP="00364930">
            <w:pPr>
              <w:pStyle w:val="ListeParagraf"/>
              <w:numPr>
                <w:ilvl w:val="0"/>
                <w:numId w:val="12"/>
              </w:numPr>
            </w:pPr>
            <w:r>
              <w:t>İ</w:t>
            </w:r>
            <w:r w:rsidR="005B49E9">
              <w:t>hale konusu iş ile ilgili vergi borcu bulunmasığına dair belge</w:t>
            </w:r>
            <w:r w:rsidR="00364930">
              <w:t>.</w:t>
            </w:r>
          </w:p>
          <w:p w:rsidR="005B49E9" w:rsidRDefault="005B49E9" w:rsidP="00364930">
            <w:pPr>
              <w:pStyle w:val="ListeParagraf"/>
              <w:numPr>
                <w:ilvl w:val="0"/>
                <w:numId w:val="12"/>
              </w:numPr>
            </w:pPr>
            <w:r>
              <w:t>Nakit teminatların iadesinde ilgi</w:t>
            </w:r>
            <w:r w:rsidR="00AE113E">
              <w:t>l</w:t>
            </w:r>
            <w:r>
              <w:t>inin banka hesap bilgilerini gösterir dilekçe</w:t>
            </w:r>
            <w:r w:rsidR="00364930">
              <w:t xml:space="preserve">. </w:t>
            </w:r>
          </w:p>
          <w:p w:rsidR="005B49E9" w:rsidRDefault="005B49E9" w:rsidP="00364930">
            <w:pPr>
              <w:pStyle w:val="ListeParagraf"/>
              <w:numPr>
                <w:ilvl w:val="0"/>
                <w:numId w:val="12"/>
              </w:numPr>
            </w:pPr>
            <w:r>
              <w:t>Hak sahibi dışındakilere yapılacak iadelerde yetki belgesi</w:t>
            </w:r>
            <w:r w:rsidR="00364930">
              <w:t>.</w:t>
            </w:r>
          </w:p>
          <w:p w:rsidR="005D00D6" w:rsidRPr="005B49E9" w:rsidRDefault="005D00D6" w:rsidP="00586D0E"/>
        </w:tc>
        <w:tc>
          <w:tcPr>
            <w:tcW w:w="1276" w:type="dxa"/>
          </w:tcPr>
          <w:p w:rsidR="00586D0E" w:rsidRDefault="00586D0E" w:rsidP="00586D0E"/>
          <w:p w:rsidR="005D55FD" w:rsidRPr="005B49E9" w:rsidRDefault="005D55FD" w:rsidP="00586D0E">
            <w:r>
              <w:t>3 iş günü</w:t>
            </w:r>
          </w:p>
        </w:tc>
      </w:tr>
      <w:tr w:rsidR="00586D0E" w:rsidRPr="005B49E9" w:rsidTr="004B2118">
        <w:tc>
          <w:tcPr>
            <w:tcW w:w="534" w:type="dxa"/>
          </w:tcPr>
          <w:p w:rsidR="00586D0E" w:rsidRPr="005B49E9" w:rsidRDefault="007C5194" w:rsidP="00586D0E">
            <w:r>
              <w:t>5</w:t>
            </w:r>
          </w:p>
        </w:tc>
        <w:tc>
          <w:tcPr>
            <w:tcW w:w="2835" w:type="dxa"/>
          </w:tcPr>
          <w:p w:rsidR="00586D0E" w:rsidRPr="00FC78F7" w:rsidRDefault="007C5194" w:rsidP="00586D0E">
            <w:pPr>
              <w:rPr>
                <w:sz w:val="20"/>
                <w:szCs w:val="20"/>
              </w:rPr>
            </w:pPr>
            <w:r w:rsidRPr="00FC78F7">
              <w:rPr>
                <w:sz w:val="20"/>
                <w:szCs w:val="20"/>
              </w:rPr>
              <w:t>Geçici teminat iadesi</w:t>
            </w:r>
          </w:p>
        </w:tc>
        <w:tc>
          <w:tcPr>
            <w:tcW w:w="4819" w:type="dxa"/>
          </w:tcPr>
          <w:p w:rsidR="00586D0E" w:rsidRDefault="00F50228" w:rsidP="00364930">
            <w:pPr>
              <w:pStyle w:val="ListeParagraf"/>
              <w:numPr>
                <w:ilvl w:val="0"/>
                <w:numId w:val="13"/>
              </w:numPr>
            </w:pPr>
            <w:r>
              <w:t>İ</w:t>
            </w:r>
            <w:r w:rsidR="007C5194">
              <w:t>haleyi yapan kurumun i</w:t>
            </w:r>
            <w:r w:rsidR="00AE113E">
              <w:t>a</w:t>
            </w:r>
            <w:r w:rsidR="007C5194">
              <w:t>deye ilişkin yazısı</w:t>
            </w:r>
            <w:r w:rsidR="00364930">
              <w:t>.</w:t>
            </w:r>
          </w:p>
          <w:p w:rsidR="007C5194" w:rsidRDefault="00F50228" w:rsidP="00364930">
            <w:pPr>
              <w:pStyle w:val="ListeParagraf"/>
              <w:numPr>
                <w:ilvl w:val="0"/>
                <w:numId w:val="13"/>
              </w:numPr>
            </w:pPr>
            <w:r>
              <w:t>A</w:t>
            </w:r>
            <w:r w:rsidR="007C5194">
              <w:t>lındı belgesi</w:t>
            </w:r>
            <w:r w:rsidR="00364930">
              <w:t>.</w:t>
            </w:r>
          </w:p>
          <w:p w:rsidR="007C5194" w:rsidRDefault="00F50228" w:rsidP="00364930">
            <w:pPr>
              <w:pStyle w:val="ListeParagraf"/>
              <w:numPr>
                <w:ilvl w:val="0"/>
                <w:numId w:val="13"/>
              </w:numPr>
            </w:pPr>
            <w:r>
              <w:t>N</w:t>
            </w:r>
            <w:r w:rsidR="007C5194">
              <w:t>akit teminatların iadesinde ilgilinin banka hesap bilgilerini gösterir</w:t>
            </w:r>
            <w:r w:rsidR="00364930">
              <w:t xml:space="preserve"> </w:t>
            </w:r>
            <w:r w:rsidR="007C5194">
              <w:t xml:space="preserve"> dilekçe</w:t>
            </w:r>
            <w:r w:rsidR="00364930">
              <w:t>.</w:t>
            </w:r>
          </w:p>
          <w:p w:rsidR="007C5194" w:rsidRDefault="00F50228" w:rsidP="00364930">
            <w:pPr>
              <w:pStyle w:val="ListeParagraf"/>
              <w:numPr>
                <w:ilvl w:val="0"/>
                <w:numId w:val="13"/>
              </w:numPr>
            </w:pPr>
            <w:r>
              <w:t>H</w:t>
            </w:r>
            <w:r w:rsidR="007C5194">
              <w:t>ak sahibi dışındakilere yapılacak iadelerde yetki belgesi</w:t>
            </w:r>
            <w:r w:rsidR="00364930">
              <w:t>.</w:t>
            </w:r>
          </w:p>
          <w:p w:rsidR="007C5194" w:rsidRPr="005B49E9" w:rsidRDefault="007C5194" w:rsidP="00586D0E"/>
        </w:tc>
        <w:tc>
          <w:tcPr>
            <w:tcW w:w="1276" w:type="dxa"/>
          </w:tcPr>
          <w:p w:rsidR="007C5194" w:rsidRDefault="007C5194" w:rsidP="00586D0E"/>
          <w:p w:rsidR="005D55FD" w:rsidRPr="005B49E9" w:rsidRDefault="005D55FD" w:rsidP="00586D0E">
            <w:r>
              <w:t>3 iş günü</w:t>
            </w:r>
          </w:p>
        </w:tc>
      </w:tr>
      <w:tr w:rsidR="00586D0E" w:rsidRPr="005B49E9" w:rsidTr="004B2118">
        <w:tc>
          <w:tcPr>
            <w:tcW w:w="534" w:type="dxa"/>
          </w:tcPr>
          <w:p w:rsidR="00586D0E" w:rsidRPr="005B49E9" w:rsidRDefault="007C5194" w:rsidP="00586D0E">
            <w:r>
              <w:t>6</w:t>
            </w:r>
          </w:p>
        </w:tc>
        <w:tc>
          <w:tcPr>
            <w:tcW w:w="2835" w:type="dxa"/>
          </w:tcPr>
          <w:p w:rsidR="00586D0E" w:rsidRPr="00FC78F7" w:rsidRDefault="007C5194" w:rsidP="00586D0E">
            <w:pPr>
              <w:rPr>
                <w:sz w:val="20"/>
                <w:szCs w:val="20"/>
              </w:rPr>
            </w:pPr>
            <w:r w:rsidRPr="00FC78F7">
              <w:rPr>
                <w:sz w:val="20"/>
                <w:szCs w:val="20"/>
              </w:rPr>
              <w:t>Bütçe gelirlerinden red ve iadeler</w:t>
            </w:r>
          </w:p>
        </w:tc>
        <w:tc>
          <w:tcPr>
            <w:tcW w:w="4819" w:type="dxa"/>
          </w:tcPr>
          <w:p w:rsidR="00586D0E" w:rsidRDefault="00F50228" w:rsidP="00857225">
            <w:pPr>
              <w:pStyle w:val="ListeParagraf"/>
              <w:numPr>
                <w:ilvl w:val="0"/>
                <w:numId w:val="14"/>
              </w:numPr>
            </w:pPr>
            <w:r>
              <w:t>A</w:t>
            </w:r>
            <w:r w:rsidR="007C5194">
              <w:t>lındı belgesi</w:t>
            </w:r>
            <w:r w:rsidR="00857225">
              <w:t>.</w:t>
            </w:r>
          </w:p>
          <w:p w:rsidR="007C5194" w:rsidRDefault="00F50228" w:rsidP="00857225">
            <w:pPr>
              <w:pStyle w:val="ListeParagraf"/>
              <w:numPr>
                <w:ilvl w:val="0"/>
                <w:numId w:val="14"/>
              </w:numPr>
            </w:pPr>
            <w:r>
              <w:t>İ</w:t>
            </w:r>
            <w:r w:rsidR="007C5194">
              <w:t>lgili idarenin veya mahkemenin iadeye ilişkin yazısı</w:t>
            </w:r>
            <w:r w:rsidR="00857225">
              <w:t>.</w:t>
            </w:r>
          </w:p>
          <w:p w:rsidR="007C5194" w:rsidRDefault="00857225" w:rsidP="00857225">
            <w:pPr>
              <w:pStyle w:val="ListeParagraf"/>
              <w:numPr>
                <w:ilvl w:val="0"/>
                <w:numId w:val="14"/>
              </w:numPr>
            </w:pPr>
            <w:r>
              <w:t>İ</w:t>
            </w:r>
            <w:r w:rsidR="007C5194">
              <w:t>lgilinin  banka hesap bilgilerini gösterir dilekçe</w:t>
            </w:r>
            <w:r>
              <w:t>.</w:t>
            </w:r>
          </w:p>
          <w:p w:rsidR="007C5194" w:rsidRPr="005B49E9" w:rsidRDefault="00857225" w:rsidP="00857225">
            <w:pPr>
              <w:pStyle w:val="ListeParagraf"/>
              <w:numPr>
                <w:ilvl w:val="0"/>
                <w:numId w:val="14"/>
              </w:numPr>
            </w:pPr>
            <w:r>
              <w:t>H</w:t>
            </w:r>
            <w:r w:rsidR="007C5194">
              <w:t>ak sahibi dışındakilere yapılacak iadelerde yetki belgesi</w:t>
            </w:r>
            <w:r>
              <w:t>.</w:t>
            </w:r>
          </w:p>
        </w:tc>
        <w:tc>
          <w:tcPr>
            <w:tcW w:w="1276" w:type="dxa"/>
          </w:tcPr>
          <w:p w:rsidR="00586D0E" w:rsidRDefault="00586D0E" w:rsidP="00586D0E"/>
          <w:p w:rsidR="005D55FD" w:rsidRPr="005B49E9" w:rsidRDefault="002C4FE3" w:rsidP="00586D0E">
            <w:r>
              <w:t>5</w:t>
            </w:r>
            <w:r w:rsidR="005D55FD">
              <w:t xml:space="preserve"> iş günü</w:t>
            </w:r>
          </w:p>
        </w:tc>
      </w:tr>
      <w:tr w:rsidR="00586D0E" w:rsidRPr="005B49E9" w:rsidTr="004B2118">
        <w:trPr>
          <w:trHeight w:val="1699"/>
        </w:trPr>
        <w:tc>
          <w:tcPr>
            <w:tcW w:w="534" w:type="dxa"/>
          </w:tcPr>
          <w:p w:rsidR="00586D0E" w:rsidRPr="005B49E9" w:rsidRDefault="007C5194" w:rsidP="00586D0E">
            <w:r>
              <w:lastRenderedPageBreak/>
              <w:t>7</w:t>
            </w:r>
          </w:p>
        </w:tc>
        <w:tc>
          <w:tcPr>
            <w:tcW w:w="2835" w:type="dxa"/>
          </w:tcPr>
          <w:p w:rsidR="00586D0E" w:rsidRPr="00FC78F7" w:rsidRDefault="00606DA8" w:rsidP="00586D0E">
            <w:pPr>
              <w:rPr>
                <w:sz w:val="20"/>
                <w:szCs w:val="20"/>
              </w:rPr>
            </w:pPr>
            <w:r w:rsidRPr="00FC78F7">
              <w:rPr>
                <w:sz w:val="20"/>
                <w:szCs w:val="20"/>
              </w:rPr>
              <w:t xml:space="preserve">Mahsup belgesi niteliğinde </w:t>
            </w:r>
          </w:p>
          <w:p w:rsidR="00606DA8" w:rsidRPr="00FC78F7" w:rsidRDefault="00606DA8" w:rsidP="00586D0E">
            <w:pPr>
              <w:rPr>
                <w:sz w:val="20"/>
                <w:szCs w:val="20"/>
              </w:rPr>
            </w:pPr>
            <w:r w:rsidRPr="00FC78F7">
              <w:rPr>
                <w:sz w:val="20"/>
                <w:szCs w:val="20"/>
              </w:rPr>
              <w:t>Muhasebe işlem fişi verilmesi</w:t>
            </w:r>
          </w:p>
        </w:tc>
        <w:tc>
          <w:tcPr>
            <w:tcW w:w="4819" w:type="dxa"/>
          </w:tcPr>
          <w:p w:rsidR="00586D0E" w:rsidRDefault="00606DA8" w:rsidP="00586D0E">
            <w:r>
              <w:t xml:space="preserve">Kimlik numarasını veya vergi numarasını </w:t>
            </w:r>
          </w:p>
          <w:p w:rsidR="00606DA8" w:rsidRPr="005B49E9" w:rsidRDefault="00606DA8" w:rsidP="00586D0E">
            <w:r>
              <w:t>İçeren dilekçe</w:t>
            </w:r>
            <w:r w:rsidR="00857225">
              <w:t>.</w:t>
            </w:r>
          </w:p>
        </w:tc>
        <w:tc>
          <w:tcPr>
            <w:tcW w:w="1276" w:type="dxa"/>
          </w:tcPr>
          <w:p w:rsidR="00586D0E" w:rsidRPr="005B49E9" w:rsidRDefault="00606DA8" w:rsidP="005D55FD">
            <w:r>
              <w:t>1</w:t>
            </w:r>
            <w:r w:rsidR="005D55FD">
              <w:t>5</w:t>
            </w:r>
            <w:r>
              <w:t xml:space="preserve"> dakika</w:t>
            </w:r>
          </w:p>
        </w:tc>
      </w:tr>
      <w:tr w:rsidR="00586D0E" w:rsidRPr="005B49E9" w:rsidTr="004B2118">
        <w:tc>
          <w:tcPr>
            <w:tcW w:w="534" w:type="dxa"/>
          </w:tcPr>
          <w:p w:rsidR="00586D0E" w:rsidRPr="005B49E9" w:rsidRDefault="003C3C37" w:rsidP="00586D0E">
            <w:r>
              <w:t>8</w:t>
            </w:r>
          </w:p>
        </w:tc>
        <w:tc>
          <w:tcPr>
            <w:tcW w:w="2835" w:type="dxa"/>
          </w:tcPr>
          <w:p w:rsidR="00586D0E" w:rsidRPr="00FC78F7" w:rsidRDefault="00606DA8" w:rsidP="00586D0E">
            <w:pPr>
              <w:rPr>
                <w:sz w:val="20"/>
                <w:szCs w:val="20"/>
              </w:rPr>
            </w:pPr>
            <w:r w:rsidRPr="00FC78F7">
              <w:rPr>
                <w:sz w:val="20"/>
                <w:szCs w:val="20"/>
              </w:rPr>
              <w:t>Emanet iade işlemleri</w:t>
            </w:r>
          </w:p>
        </w:tc>
        <w:tc>
          <w:tcPr>
            <w:tcW w:w="4819" w:type="dxa"/>
          </w:tcPr>
          <w:p w:rsidR="00586D0E" w:rsidRDefault="00364930" w:rsidP="00364930">
            <w:pPr>
              <w:pStyle w:val="ListeParagraf"/>
              <w:numPr>
                <w:ilvl w:val="0"/>
                <w:numId w:val="9"/>
              </w:numPr>
            </w:pPr>
            <w:r>
              <w:t>İ</w:t>
            </w:r>
            <w:r w:rsidR="003C3C37">
              <w:t>lgilinin banka hesap bilgilerini ve kimlik numarasını içeren dilekçe</w:t>
            </w:r>
            <w:r w:rsidR="00857225">
              <w:t>.</w:t>
            </w:r>
          </w:p>
          <w:p w:rsidR="003C3C37" w:rsidRDefault="00364930" w:rsidP="00364930">
            <w:pPr>
              <w:pStyle w:val="ListeParagraf"/>
              <w:numPr>
                <w:ilvl w:val="0"/>
                <w:numId w:val="9"/>
              </w:numPr>
            </w:pPr>
            <w:r>
              <w:t>A</w:t>
            </w:r>
            <w:r w:rsidR="003C3C37">
              <w:t>lındı belges</w:t>
            </w:r>
            <w:r w:rsidR="004B2118">
              <w:t>i( düzenlenmiş olması halinde)</w:t>
            </w:r>
          </w:p>
          <w:p w:rsidR="003C3C37" w:rsidRDefault="00364930" w:rsidP="00364930">
            <w:pPr>
              <w:pStyle w:val="ListeParagraf"/>
              <w:numPr>
                <w:ilvl w:val="0"/>
                <w:numId w:val="9"/>
              </w:numPr>
            </w:pPr>
            <w:r>
              <w:t>G</w:t>
            </w:r>
            <w:r w:rsidR="003C3C37">
              <w:t>erekli hallerde idarenin iade yapılmasına ilişkin yazısı</w:t>
            </w:r>
            <w:r w:rsidR="00857225">
              <w:t>.</w:t>
            </w:r>
          </w:p>
          <w:p w:rsidR="003C3C37" w:rsidRDefault="00364930" w:rsidP="00364930">
            <w:pPr>
              <w:pStyle w:val="ListeParagraf"/>
              <w:numPr>
                <w:ilvl w:val="0"/>
                <w:numId w:val="9"/>
              </w:numPr>
            </w:pPr>
            <w:r>
              <w:t>H</w:t>
            </w:r>
            <w:r w:rsidR="003C3C37">
              <w:t xml:space="preserve">ak sahibi dışındakilere yapılacak ödemelerde yetki belgesi </w:t>
            </w:r>
            <w:r w:rsidR="00857225">
              <w:t>.</w:t>
            </w:r>
          </w:p>
          <w:p w:rsidR="003C3C37" w:rsidRPr="005B49E9" w:rsidRDefault="003C3C37" w:rsidP="00586D0E"/>
        </w:tc>
        <w:tc>
          <w:tcPr>
            <w:tcW w:w="1276" w:type="dxa"/>
          </w:tcPr>
          <w:p w:rsidR="00586D0E" w:rsidRDefault="00586D0E" w:rsidP="00586D0E"/>
          <w:p w:rsidR="005D55FD" w:rsidRDefault="005D55FD" w:rsidP="00586D0E">
            <w:r>
              <w:t>3 iş günü</w:t>
            </w:r>
          </w:p>
          <w:p w:rsidR="003C3C37" w:rsidRDefault="003C3C37" w:rsidP="00586D0E"/>
          <w:p w:rsidR="003C3C37" w:rsidRPr="005B49E9" w:rsidRDefault="003C3C37" w:rsidP="00586D0E"/>
        </w:tc>
      </w:tr>
      <w:tr w:rsidR="00586D0E" w:rsidRPr="005B49E9" w:rsidTr="004B2118">
        <w:tc>
          <w:tcPr>
            <w:tcW w:w="534" w:type="dxa"/>
          </w:tcPr>
          <w:p w:rsidR="00586D0E" w:rsidRPr="005B49E9" w:rsidRDefault="003C3C37" w:rsidP="00586D0E">
            <w:r>
              <w:t>9</w:t>
            </w:r>
          </w:p>
        </w:tc>
        <w:tc>
          <w:tcPr>
            <w:tcW w:w="2835" w:type="dxa"/>
          </w:tcPr>
          <w:p w:rsidR="00586D0E" w:rsidRPr="00FC78F7" w:rsidRDefault="003C3C37" w:rsidP="00586D0E">
            <w:pPr>
              <w:rPr>
                <w:sz w:val="20"/>
                <w:szCs w:val="20"/>
              </w:rPr>
            </w:pPr>
            <w:r w:rsidRPr="00FC78F7">
              <w:rPr>
                <w:sz w:val="20"/>
                <w:szCs w:val="20"/>
              </w:rPr>
              <w:t>Kaybedilen alındı belgeleri için tasdikli suret verilmesi</w:t>
            </w:r>
          </w:p>
        </w:tc>
        <w:tc>
          <w:tcPr>
            <w:tcW w:w="4819" w:type="dxa"/>
          </w:tcPr>
          <w:p w:rsidR="00586D0E" w:rsidRDefault="00364930" w:rsidP="00364930">
            <w:pPr>
              <w:pStyle w:val="ListeParagraf"/>
              <w:numPr>
                <w:ilvl w:val="0"/>
                <w:numId w:val="8"/>
              </w:numPr>
            </w:pPr>
            <w:r>
              <w:t>D</w:t>
            </w:r>
            <w:r w:rsidR="003C3C37">
              <w:t>ilekçe</w:t>
            </w:r>
            <w:r w:rsidR="00857225">
              <w:t>.</w:t>
            </w:r>
          </w:p>
          <w:p w:rsidR="003C3C37" w:rsidRDefault="00364930" w:rsidP="00364930">
            <w:pPr>
              <w:pStyle w:val="ListeParagraf"/>
              <w:numPr>
                <w:ilvl w:val="0"/>
                <w:numId w:val="8"/>
              </w:numPr>
            </w:pPr>
            <w:r>
              <w:t xml:space="preserve"> G</w:t>
            </w:r>
            <w:r w:rsidR="003C3C37">
              <w:t>erekli hallerde gazete ilanı</w:t>
            </w:r>
            <w:r w:rsidR="00857225">
              <w:t>.</w:t>
            </w:r>
          </w:p>
          <w:p w:rsidR="0018414D" w:rsidRPr="005B49E9" w:rsidRDefault="0018414D" w:rsidP="00586D0E"/>
        </w:tc>
        <w:tc>
          <w:tcPr>
            <w:tcW w:w="1276" w:type="dxa"/>
          </w:tcPr>
          <w:p w:rsidR="00586D0E" w:rsidRPr="005B49E9" w:rsidRDefault="005D55FD" w:rsidP="00586D0E">
            <w:r>
              <w:t>1 saat</w:t>
            </w:r>
          </w:p>
        </w:tc>
      </w:tr>
    </w:tbl>
    <w:p w:rsidR="00586D0E" w:rsidRDefault="00586D0E" w:rsidP="00586D0E"/>
    <w:p w:rsidR="003C3C37" w:rsidRDefault="00431735">
      <w:pPr>
        <w:rPr>
          <w:sz w:val="28"/>
          <w:szCs w:val="28"/>
        </w:rPr>
      </w:pPr>
      <w:r>
        <w:rPr>
          <w:sz w:val="28"/>
          <w:szCs w:val="28"/>
        </w:rPr>
        <w:t>AÇIKLAMALAR</w:t>
      </w:r>
    </w:p>
    <w:p w:rsidR="00431735" w:rsidRDefault="00431735" w:rsidP="00431735">
      <w:pPr>
        <w:pStyle w:val="ListeParagraf"/>
        <w:numPr>
          <w:ilvl w:val="0"/>
          <w:numId w:val="6"/>
        </w:numPr>
        <w:rPr>
          <w:sz w:val="28"/>
          <w:szCs w:val="28"/>
        </w:rPr>
      </w:pPr>
      <w:r>
        <w:rPr>
          <w:sz w:val="28"/>
          <w:szCs w:val="28"/>
        </w:rPr>
        <w:t>Mücbir sebepler, sistem arızaları, elektrik kesilmesi vb. haller sebebiyle tanımlanmış hizmetlerin geçici veya sürekli olarak kesintiye uğraması durumunda çalışılamayan süreler hizmetlerin tamamlanma sürelerine eklenir.</w:t>
      </w:r>
    </w:p>
    <w:p w:rsidR="00431735" w:rsidRDefault="00431735" w:rsidP="00431735">
      <w:pPr>
        <w:pStyle w:val="ListeParagraf"/>
        <w:numPr>
          <w:ilvl w:val="0"/>
          <w:numId w:val="6"/>
        </w:numPr>
        <w:rPr>
          <w:sz w:val="28"/>
          <w:szCs w:val="28"/>
        </w:rPr>
      </w:pPr>
      <w:r>
        <w:rPr>
          <w:sz w:val="28"/>
          <w:szCs w:val="28"/>
        </w:rPr>
        <w:t>Hizmetin tamamlanma süresine ait başlama tarih ve saati, birimdeki söz konusu hizmetlere fiilen başlandığı anda başlar.</w:t>
      </w:r>
    </w:p>
    <w:p w:rsidR="0018414D" w:rsidRPr="005D00D6" w:rsidRDefault="00431735" w:rsidP="0018414D">
      <w:pPr>
        <w:pStyle w:val="ListeParagraf"/>
        <w:numPr>
          <w:ilvl w:val="0"/>
          <w:numId w:val="6"/>
        </w:numPr>
        <w:rPr>
          <w:sz w:val="28"/>
          <w:szCs w:val="28"/>
        </w:rPr>
      </w:pPr>
      <w:r w:rsidRPr="005D00D6">
        <w:rPr>
          <w:sz w:val="28"/>
          <w:szCs w:val="28"/>
        </w:rPr>
        <w:t xml:space="preserve">Gerçeğe aykırı bilgi ve belge verenler ya da beyanda bulunanlar hakkında  yasal işlem yapılır. ( Kamu Hizmet Standartlarında Uyulacak Usul ve Esaslara İlişkin  </w:t>
      </w:r>
      <w:r w:rsidR="005D55FD">
        <w:rPr>
          <w:sz w:val="28"/>
          <w:szCs w:val="28"/>
        </w:rPr>
        <w:t>Yönetmelik Madde 9 )</w:t>
      </w:r>
    </w:p>
    <w:p w:rsidR="005D55FD" w:rsidRDefault="0018414D" w:rsidP="005D55FD">
      <w:pPr>
        <w:ind w:firstLine="360"/>
        <w:jc w:val="both"/>
        <w:rPr>
          <w:sz w:val="28"/>
          <w:szCs w:val="28"/>
        </w:rPr>
      </w:pPr>
      <w:r>
        <w:rPr>
          <w:sz w:val="28"/>
          <w:szCs w:val="28"/>
        </w:rPr>
        <w:t>Başvuru esnasında yukarıda belirtilen belge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9D292F" w:rsidRDefault="006666F2" w:rsidP="0018414D">
      <w:pPr>
        <w:jc w:val="both"/>
        <w:rPr>
          <w:sz w:val="28"/>
          <w:szCs w:val="28"/>
        </w:rPr>
      </w:pPr>
      <w:r>
        <w:rPr>
          <w:sz w:val="28"/>
          <w:szCs w:val="28"/>
        </w:rPr>
        <w:t>İlk Müracaat :</w:t>
      </w:r>
      <w:r w:rsidR="00364930">
        <w:rPr>
          <w:sz w:val="28"/>
          <w:szCs w:val="28"/>
        </w:rPr>
        <w:t xml:space="preserve">  </w:t>
      </w:r>
      <w:r w:rsidR="009D292F">
        <w:rPr>
          <w:sz w:val="28"/>
          <w:szCs w:val="28"/>
        </w:rPr>
        <w:t xml:space="preserve">Malmüdürlüğü </w:t>
      </w:r>
      <w:r>
        <w:rPr>
          <w:sz w:val="28"/>
          <w:szCs w:val="28"/>
        </w:rPr>
        <w:tab/>
      </w:r>
      <w:r>
        <w:rPr>
          <w:sz w:val="28"/>
          <w:szCs w:val="28"/>
        </w:rPr>
        <w:tab/>
      </w:r>
      <w:r>
        <w:rPr>
          <w:sz w:val="28"/>
          <w:szCs w:val="28"/>
        </w:rPr>
        <w:tab/>
        <w:t xml:space="preserve">        </w:t>
      </w:r>
      <w:r w:rsidR="0018414D">
        <w:rPr>
          <w:sz w:val="28"/>
          <w:szCs w:val="28"/>
        </w:rPr>
        <w:t xml:space="preserve"> İkinci Mürac</w:t>
      </w:r>
      <w:r w:rsidR="00C17E3E">
        <w:rPr>
          <w:sz w:val="28"/>
          <w:szCs w:val="28"/>
        </w:rPr>
        <w:t>a</w:t>
      </w:r>
      <w:r w:rsidR="0018414D">
        <w:rPr>
          <w:sz w:val="28"/>
          <w:szCs w:val="28"/>
        </w:rPr>
        <w:t xml:space="preserve">at: </w:t>
      </w:r>
      <w:r w:rsidR="00364930">
        <w:rPr>
          <w:sz w:val="28"/>
          <w:szCs w:val="28"/>
        </w:rPr>
        <w:t xml:space="preserve">  </w:t>
      </w:r>
      <w:r w:rsidR="009D292F">
        <w:rPr>
          <w:sz w:val="28"/>
          <w:szCs w:val="28"/>
        </w:rPr>
        <w:t xml:space="preserve">Kaymakamlık </w:t>
      </w:r>
    </w:p>
    <w:p w:rsidR="0018414D" w:rsidRDefault="0018414D" w:rsidP="0018414D">
      <w:pPr>
        <w:jc w:val="both"/>
        <w:rPr>
          <w:sz w:val="28"/>
          <w:szCs w:val="28"/>
        </w:rPr>
      </w:pPr>
      <w:r>
        <w:rPr>
          <w:sz w:val="28"/>
          <w:szCs w:val="28"/>
        </w:rPr>
        <w:t xml:space="preserve">İsim                 : </w:t>
      </w:r>
      <w:r w:rsidR="00364930">
        <w:rPr>
          <w:sz w:val="28"/>
          <w:szCs w:val="28"/>
        </w:rPr>
        <w:t xml:space="preserve">Günay KAYA </w:t>
      </w:r>
      <w:r w:rsidR="00364930">
        <w:rPr>
          <w:sz w:val="28"/>
          <w:szCs w:val="28"/>
        </w:rPr>
        <w:tab/>
      </w:r>
      <w:r w:rsidR="00364930">
        <w:rPr>
          <w:sz w:val="28"/>
          <w:szCs w:val="28"/>
        </w:rPr>
        <w:tab/>
      </w:r>
      <w:r w:rsidR="006666F2">
        <w:rPr>
          <w:sz w:val="28"/>
          <w:szCs w:val="28"/>
        </w:rPr>
        <w:tab/>
        <w:t xml:space="preserve">        </w:t>
      </w:r>
      <w:r w:rsidR="00C26DB4">
        <w:rPr>
          <w:sz w:val="28"/>
          <w:szCs w:val="28"/>
        </w:rPr>
        <w:t xml:space="preserve"> İsim   </w:t>
      </w:r>
      <w:r w:rsidR="0024213D">
        <w:rPr>
          <w:sz w:val="28"/>
          <w:szCs w:val="28"/>
        </w:rPr>
        <w:t xml:space="preserve">     : </w:t>
      </w:r>
      <w:r w:rsidR="002C4FE3">
        <w:rPr>
          <w:sz w:val="28"/>
          <w:szCs w:val="28"/>
        </w:rPr>
        <w:t xml:space="preserve"> A.</w:t>
      </w:r>
      <w:r w:rsidR="00364930">
        <w:rPr>
          <w:sz w:val="28"/>
          <w:szCs w:val="28"/>
        </w:rPr>
        <w:t xml:space="preserve"> Atakan ATASOY</w:t>
      </w:r>
    </w:p>
    <w:p w:rsidR="0018414D" w:rsidRDefault="0018414D" w:rsidP="0018414D">
      <w:pPr>
        <w:jc w:val="both"/>
        <w:rPr>
          <w:sz w:val="28"/>
          <w:szCs w:val="28"/>
        </w:rPr>
      </w:pPr>
      <w:r>
        <w:rPr>
          <w:sz w:val="28"/>
          <w:szCs w:val="28"/>
        </w:rPr>
        <w:t>Unvan             : Malmüdürü</w:t>
      </w:r>
      <w:r w:rsidR="006666F2">
        <w:rPr>
          <w:sz w:val="28"/>
          <w:szCs w:val="28"/>
        </w:rPr>
        <w:tab/>
      </w:r>
      <w:r w:rsidR="006666F2">
        <w:rPr>
          <w:sz w:val="28"/>
          <w:szCs w:val="28"/>
        </w:rPr>
        <w:tab/>
        <w:t xml:space="preserve">                    </w:t>
      </w:r>
      <w:r w:rsidR="00C26DB4">
        <w:rPr>
          <w:sz w:val="28"/>
          <w:szCs w:val="28"/>
        </w:rPr>
        <w:t>Unvan     : Kaymakam</w:t>
      </w:r>
      <w:r w:rsidR="00C26DB4">
        <w:rPr>
          <w:sz w:val="28"/>
          <w:szCs w:val="28"/>
        </w:rPr>
        <w:tab/>
      </w:r>
    </w:p>
    <w:p w:rsidR="0018414D" w:rsidRDefault="0018414D" w:rsidP="0018414D">
      <w:pPr>
        <w:jc w:val="both"/>
        <w:rPr>
          <w:sz w:val="28"/>
          <w:szCs w:val="28"/>
        </w:rPr>
      </w:pPr>
      <w:r>
        <w:rPr>
          <w:sz w:val="28"/>
          <w:szCs w:val="28"/>
        </w:rPr>
        <w:t xml:space="preserve">Adres </w:t>
      </w:r>
      <w:r w:rsidR="00C26DB4">
        <w:rPr>
          <w:sz w:val="28"/>
          <w:szCs w:val="28"/>
        </w:rPr>
        <w:t xml:space="preserve">             : Hük</w:t>
      </w:r>
      <w:r w:rsidR="004B2118">
        <w:rPr>
          <w:sz w:val="28"/>
          <w:szCs w:val="28"/>
        </w:rPr>
        <w:t xml:space="preserve">ümet Konağı     </w:t>
      </w:r>
      <w:r w:rsidR="006666F2">
        <w:rPr>
          <w:sz w:val="28"/>
          <w:szCs w:val="28"/>
        </w:rPr>
        <w:t xml:space="preserve">     </w:t>
      </w:r>
      <w:r w:rsidR="006666F2">
        <w:rPr>
          <w:sz w:val="28"/>
          <w:szCs w:val="28"/>
        </w:rPr>
        <w:tab/>
        <w:t xml:space="preserve">        </w:t>
      </w:r>
      <w:r w:rsidR="004B2118">
        <w:rPr>
          <w:sz w:val="28"/>
          <w:szCs w:val="28"/>
        </w:rPr>
        <w:t xml:space="preserve">           </w:t>
      </w:r>
      <w:r w:rsidR="00C26DB4">
        <w:rPr>
          <w:sz w:val="28"/>
          <w:szCs w:val="28"/>
        </w:rPr>
        <w:t xml:space="preserve"> Adres     : Hükümet Konağı</w:t>
      </w:r>
      <w:r w:rsidR="004B2118">
        <w:rPr>
          <w:sz w:val="28"/>
          <w:szCs w:val="28"/>
        </w:rPr>
        <w:t xml:space="preserve"> </w:t>
      </w:r>
    </w:p>
    <w:p w:rsidR="0018414D" w:rsidRDefault="0018414D" w:rsidP="0018414D">
      <w:pPr>
        <w:jc w:val="both"/>
        <w:rPr>
          <w:sz w:val="28"/>
          <w:szCs w:val="28"/>
        </w:rPr>
      </w:pPr>
      <w:r>
        <w:rPr>
          <w:sz w:val="28"/>
          <w:szCs w:val="28"/>
        </w:rPr>
        <w:t>Tel                   : 0 266 835</w:t>
      </w:r>
      <w:r w:rsidR="005D00D6">
        <w:rPr>
          <w:sz w:val="28"/>
          <w:szCs w:val="28"/>
        </w:rPr>
        <w:t xml:space="preserve"> </w:t>
      </w:r>
      <w:r>
        <w:rPr>
          <w:sz w:val="28"/>
          <w:szCs w:val="28"/>
        </w:rPr>
        <w:t>4901</w:t>
      </w:r>
      <w:r w:rsidR="006666F2">
        <w:rPr>
          <w:sz w:val="28"/>
          <w:szCs w:val="28"/>
        </w:rPr>
        <w:tab/>
      </w:r>
      <w:r w:rsidR="006666F2">
        <w:rPr>
          <w:sz w:val="28"/>
          <w:szCs w:val="28"/>
        </w:rPr>
        <w:tab/>
      </w:r>
      <w:r w:rsidR="006666F2">
        <w:rPr>
          <w:sz w:val="28"/>
          <w:szCs w:val="28"/>
        </w:rPr>
        <w:tab/>
        <w:t xml:space="preserve">       </w:t>
      </w:r>
      <w:r w:rsidR="005D00D6">
        <w:rPr>
          <w:sz w:val="28"/>
          <w:szCs w:val="28"/>
        </w:rPr>
        <w:t xml:space="preserve">  </w:t>
      </w:r>
      <w:r w:rsidR="00C26DB4">
        <w:rPr>
          <w:sz w:val="28"/>
          <w:szCs w:val="28"/>
        </w:rPr>
        <w:t>Tel          : 0 266 835</w:t>
      </w:r>
      <w:r w:rsidR="005D00D6">
        <w:rPr>
          <w:sz w:val="28"/>
          <w:szCs w:val="28"/>
        </w:rPr>
        <w:t xml:space="preserve"> </w:t>
      </w:r>
      <w:r w:rsidR="00C26DB4">
        <w:rPr>
          <w:sz w:val="28"/>
          <w:szCs w:val="28"/>
        </w:rPr>
        <w:t>1001</w:t>
      </w:r>
    </w:p>
    <w:p w:rsidR="0018414D" w:rsidRDefault="00C26DB4" w:rsidP="0018414D">
      <w:pPr>
        <w:jc w:val="both"/>
        <w:rPr>
          <w:sz w:val="28"/>
          <w:szCs w:val="28"/>
        </w:rPr>
      </w:pPr>
      <w:r>
        <w:rPr>
          <w:sz w:val="28"/>
          <w:szCs w:val="28"/>
        </w:rPr>
        <w:t>Faks</w:t>
      </w:r>
      <w:r w:rsidR="0018414D">
        <w:rPr>
          <w:sz w:val="28"/>
          <w:szCs w:val="28"/>
        </w:rPr>
        <w:tab/>
      </w:r>
      <w:r w:rsidR="0018414D">
        <w:rPr>
          <w:sz w:val="28"/>
          <w:szCs w:val="28"/>
        </w:rPr>
        <w:tab/>
        <w:t xml:space="preserve">  : 0 266 835</w:t>
      </w:r>
      <w:r w:rsidR="005D00D6">
        <w:rPr>
          <w:sz w:val="28"/>
          <w:szCs w:val="28"/>
        </w:rPr>
        <w:t xml:space="preserve"> </w:t>
      </w:r>
      <w:r w:rsidR="0018414D">
        <w:rPr>
          <w:sz w:val="28"/>
          <w:szCs w:val="28"/>
        </w:rPr>
        <w:t>8130</w:t>
      </w:r>
      <w:r>
        <w:rPr>
          <w:sz w:val="28"/>
          <w:szCs w:val="28"/>
        </w:rPr>
        <w:tab/>
      </w:r>
      <w:r w:rsidR="006666F2">
        <w:rPr>
          <w:sz w:val="28"/>
          <w:szCs w:val="28"/>
        </w:rPr>
        <w:tab/>
        <w:t xml:space="preserve">                   </w:t>
      </w:r>
      <w:r>
        <w:rPr>
          <w:sz w:val="28"/>
          <w:szCs w:val="28"/>
        </w:rPr>
        <w:t xml:space="preserve"> Faks       : 0 266 835</w:t>
      </w:r>
      <w:r w:rsidR="005D00D6">
        <w:rPr>
          <w:sz w:val="28"/>
          <w:szCs w:val="28"/>
        </w:rPr>
        <w:t xml:space="preserve"> </w:t>
      </w:r>
      <w:r>
        <w:rPr>
          <w:sz w:val="28"/>
          <w:szCs w:val="28"/>
        </w:rPr>
        <w:t>496</w:t>
      </w:r>
      <w:r w:rsidR="004B2118">
        <w:rPr>
          <w:sz w:val="28"/>
          <w:szCs w:val="28"/>
        </w:rPr>
        <w:t>6</w:t>
      </w:r>
    </w:p>
    <w:p w:rsidR="0018414D" w:rsidRDefault="009D292F" w:rsidP="005D55FD">
      <w:pPr>
        <w:rPr>
          <w:sz w:val="28"/>
          <w:szCs w:val="28"/>
        </w:rPr>
      </w:pPr>
      <w:r>
        <w:rPr>
          <w:sz w:val="28"/>
          <w:szCs w:val="28"/>
        </w:rPr>
        <w:t>e-</w:t>
      </w:r>
      <w:r w:rsidR="006666F2">
        <w:rPr>
          <w:sz w:val="28"/>
          <w:szCs w:val="28"/>
        </w:rPr>
        <w:t>mail:</w:t>
      </w:r>
      <w:r w:rsidR="00364930">
        <w:rPr>
          <w:sz w:val="28"/>
          <w:szCs w:val="28"/>
        </w:rPr>
        <w:t xml:space="preserve">  gkaya3</w:t>
      </w:r>
      <w:r w:rsidR="00364930" w:rsidRPr="006666F2">
        <w:rPr>
          <w:sz w:val="28"/>
          <w:szCs w:val="28"/>
        </w:rPr>
        <w:t>@</w:t>
      </w:r>
      <w:r w:rsidR="00364930">
        <w:rPr>
          <w:sz w:val="28"/>
          <w:szCs w:val="28"/>
        </w:rPr>
        <w:t>muhasebat.gov.tr</w:t>
      </w:r>
      <w:r w:rsidR="006666F2">
        <w:rPr>
          <w:sz w:val="28"/>
          <w:szCs w:val="28"/>
        </w:rPr>
        <w:t xml:space="preserve">             </w:t>
      </w:r>
      <w:r>
        <w:rPr>
          <w:sz w:val="28"/>
          <w:szCs w:val="28"/>
        </w:rPr>
        <w:t xml:space="preserve">           </w:t>
      </w:r>
      <w:bookmarkStart w:id="0" w:name="_GoBack"/>
      <w:bookmarkEnd w:id="0"/>
      <w:r w:rsidR="006666F2">
        <w:rPr>
          <w:sz w:val="28"/>
          <w:szCs w:val="28"/>
        </w:rPr>
        <w:t>e</w:t>
      </w:r>
      <w:r>
        <w:rPr>
          <w:sz w:val="28"/>
          <w:szCs w:val="28"/>
        </w:rPr>
        <w:t>-</w:t>
      </w:r>
      <w:r w:rsidR="006666F2">
        <w:rPr>
          <w:sz w:val="28"/>
          <w:szCs w:val="28"/>
        </w:rPr>
        <w:t xml:space="preserve">mail     : </w:t>
      </w:r>
      <w:r w:rsidR="006666F2" w:rsidRPr="006666F2">
        <w:rPr>
          <w:sz w:val="28"/>
          <w:szCs w:val="28"/>
        </w:rPr>
        <w:t>erdek@erdek.gov.tr</w:t>
      </w:r>
    </w:p>
    <w:sectPr w:rsidR="0018414D" w:rsidSect="006666F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2199"/>
    <w:multiLevelType w:val="hybridMultilevel"/>
    <w:tmpl w:val="150A900C"/>
    <w:lvl w:ilvl="0" w:tplc="0B1204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522D80"/>
    <w:multiLevelType w:val="hybridMultilevel"/>
    <w:tmpl w:val="010C7452"/>
    <w:lvl w:ilvl="0" w:tplc="B386BA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6B5DA8"/>
    <w:multiLevelType w:val="hybridMultilevel"/>
    <w:tmpl w:val="3A3672BC"/>
    <w:lvl w:ilvl="0" w:tplc="9A1CAA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31E6426"/>
    <w:multiLevelType w:val="hybridMultilevel"/>
    <w:tmpl w:val="98406C1E"/>
    <w:lvl w:ilvl="0" w:tplc="70B65F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AF29B5"/>
    <w:multiLevelType w:val="hybridMultilevel"/>
    <w:tmpl w:val="5D2615AC"/>
    <w:lvl w:ilvl="0" w:tplc="CB5046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242207"/>
    <w:multiLevelType w:val="hybridMultilevel"/>
    <w:tmpl w:val="8916B332"/>
    <w:lvl w:ilvl="0" w:tplc="857C478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7564A8"/>
    <w:multiLevelType w:val="hybridMultilevel"/>
    <w:tmpl w:val="8C4CE748"/>
    <w:lvl w:ilvl="0" w:tplc="D4042D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837BAD"/>
    <w:multiLevelType w:val="hybridMultilevel"/>
    <w:tmpl w:val="B64AE4FC"/>
    <w:lvl w:ilvl="0" w:tplc="7AB60D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640225C"/>
    <w:multiLevelType w:val="hybridMultilevel"/>
    <w:tmpl w:val="025CE4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A113C5B"/>
    <w:multiLevelType w:val="hybridMultilevel"/>
    <w:tmpl w:val="F064F2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A4209C3"/>
    <w:multiLevelType w:val="hybridMultilevel"/>
    <w:tmpl w:val="D21E7CD4"/>
    <w:lvl w:ilvl="0" w:tplc="44E8D8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17259D9"/>
    <w:multiLevelType w:val="hybridMultilevel"/>
    <w:tmpl w:val="CCD807B6"/>
    <w:lvl w:ilvl="0" w:tplc="A00A51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C205765"/>
    <w:multiLevelType w:val="hybridMultilevel"/>
    <w:tmpl w:val="DE74C7D6"/>
    <w:lvl w:ilvl="0" w:tplc="D2EEB5EC">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4855ED4"/>
    <w:multiLevelType w:val="hybridMultilevel"/>
    <w:tmpl w:val="D832741C"/>
    <w:lvl w:ilvl="0" w:tplc="3F0281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8C8552C"/>
    <w:multiLevelType w:val="hybridMultilevel"/>
    <w:tmpl w:val="EE84E1BC"/>
    <w:lvl w:ilvl="0" w:tplc="306637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9"/>
  </w:num>
  <w:num w:numId="3">
    <w:abstractNumId w:val="12"/>
  </w:num>
  <w:num w:numId="4">
    <w:abstractNumId w:val="1"/>
  </w:num>
  <w:num w:numId="5">
    <w:abstractNumId w:val="0"/>
  </w:num>
  <w:num w:numId="6">
    <w:abstractNumId w:val="11"/>
  </w:num>
  <w:num w:numId="7">
    <w:abstractNumId w:val="6"/>
  </w:num>
  <w:num w:numId="8">
    <w:abstractNumId w:val="7"/>
  </w:num>
  <w:num w:numId="9">
    <w:abstractNumId w:val="10"/>
  </w:num>
  <w:num w:numId="10">
    <w:abstractNumId w:val="14"/>
  </w:num>
  <w:num w:numId="11">
    <w:abstractNumId w:val="4"/>
  </w:num>
  <w:num w:numId="12">
    <w:abstractNumId w:val="5"/>
  </w:num>
  <w:num w:numId="13">
    <w:abstractNumId w:val="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D0E"/>
    <w:rsid w:val="00064CAB"/>
    <w:rsid w:val="00180596"/>
    <w:rsid w:val="0018414D"/>
    <w:rsid w:val="0023673C"/>
    <w:rsid w:val="0024213D"/>
    <w:rsid w:val="002C4FE3"/>
    <w:rsid w:val="00364930"/>
    <w:rsid w:val="003C3C37"/>
    <w:rsid w:val="00431735"/>
    <w:rsid w:val="004B2118"/>
    <w:rsid w:val="00586D0E"/>
    <w:rsid w:val="005B49E9"/>
    <w:rsid w:val="005D00D6"/>
    <w:rsid w:val="005D55FD"/>
    <w:rsid w:val="00606DA8"/>
    <w:rsid w:val="006666F2"/>
    <w:rsid w:val="007C5194"/>
    <w:rsid w:val="00857225"/>
    <w:rsid w:val="008B4791"/>
    <w:rsid w:val="009050A4"/>
    <w:rsid w:val="0096241B"/>
    <w:rsid w:val="009D292F"/>
    <w:rsid w:val="00A31601"/>
    <w:rsid w:val="00AE113E"/>
    <w:rsid w:val="00B02A81"/>
    <w:rsid w:val="00C17E3E"/>
    <w:rsid w:val="00C26DB4"/>
    <w:rsid w:val="00F42CDC"/>
    <w:rsid w:val="00F50228"/>
    <w:rsid w:val="00FC78F7"/>
    <w:rsid w:val="00FF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8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B49E9"/>
    <w:pPr>
      <w:ind w:left="720"/>
      <w:contextualSpacing/>
    </w:pPr>
  </w:style>
  <w:style w:type="paragraph" w:styleId="BalonMetni">
    <w:name w:val="Balloon Text"/>
    <w:basedOn w:val="Normal"/>
    <w:link w:val="BalonMetniChar"/>
    <w:uiPriority w:val="99"/>
    <w:semiHidden/>
    <w:unhideWhenUsed/>
    <w:rsid w:val="00064C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4CAB"/>
    <w:rPr>
      <w:rFonts w:ascii="Tahoma" w:hAnsi="Tahoma" w:cs="Tahoma"/>
      <w:sz w:val="16"/>
      <w:szCs w:val="16"/>
    </w:rPr>
  </w:style>
  <w:style w:type="character" w:styleId="Kpr">
    <w:name w:val="Hyperlink"/>
    <w:basedOn w:val="VarsaylanParagrafYazTipi"/>
    <w:uiPriority w:val="99"/>
    <w:unhideWhenUsed/>
    <w:rsid w:val="00C26D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8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B49E9"/>
    <w:pPr>
      <w:ind w:left="720"/>
      <w:contextualSpacing/>
    </w:pPr>
  </w:style>
  <w:style w:type="paragraph" w:styleId="BalonMetni">
    <w:name w:val="Balloon Text"/>
    <w:basedOn w:val="Normal"/>
    <w:link w:val="BalonMetniChar"/>
    <w:uiPriority w:val="99"/>
    <w:semiHidden/>
    <w:unhideWhenUsed/>
    <w:rsid w:val="00064CA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4CAB"/>
    <w:rPr>
      <w:rFonts w:ascii="Tahoma" w:hAnsi="Tahoma" w:cs="Tahoma"/>
      <w:sz w:val="16"/>
      <w:szCs w:val="16"/>
    </w:rPr>
  </w:style>
  <w:style w:type="character" w:styleId="Kpr">
    <w:name w:val="Hyperlink"/>
    <w:basedOn w:val="VarsaylanParagrafYazTipi"/>
    <w:uiPriority w:val="99"/>
    <w:unhideWhenUsed/>
    <w:rsid w:val="00C26D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492</Words>
  <Characters>2805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Muhasebat Genel Müdürlüğü</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Atike Arun</dc:creator>
  <cp:lastModifiedBy>Atike Arun</cp:lastModifiedBy>
  <cp:revision>26</cp:revision>
  <cp:lastPrinted>2020-08-24T12:46:00Z</cp:lastPrinted>
  <dcterms:created xsi:type="dcterms:W3CDTF">2011-09-02T13:07:00Z</dcterms:created>
  <dcterms:modified xsi:type="dcterms:W3CDTF">2020-08-24T13:18:00Z</dcterms:modified>
</cp:coreProperties>
</file>